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CFEECA" w14:textId="687AD795" w:rsidR="007A7720" w:rsidRPr="00A13F2C" w:rsidRDefault="00A13F2C" w:rsidP="00A13F2C">
      <w:pPr>
        <w:rPr>
          <w:rFonts w:ascii="Calibri" w:hAnsi="Calibri" w:cs="Calibri"/>
          <w:b/>
        </w:rPr>
      </w:pPr>
      <w:bookmarkStart w:id="0" w:name="_Toc404528201"/>
      <w:bookmarkStart w:id="1" w:name="_GoBack"/>
      <w:bookmarkEnd w:id="1"/>
      <w:r w:rsidRPr="00A13F2C">
        <w:rPr>
          <w:rFonts w:ascii="Calibri" w:hAnsi="Calibri" w:cs="Calibri"/>
          <w:b/>
        </w:rPr>
        <w:t xml:space="preserve">Annex D: C-SAP 2 </w:t>
      </w:r>
      <w:r w:rsidR="001F68E1">
        <w:rPr>
          <w:b/>
        </w:rPr>
        <w:t>PIMS</w:t>
      </w:r>
      <w:r w:rsidRPr="00A13F2C">
        <w:rPr>
          <w:rFonts w:ascii="Calibri" w:hAnsi="Calibri" w:cs="Calibri"/>
          <w:b/>
        </w:rPr>
        <w:t xml:space="preserve">5821 </w:t>
      </w:r>
      <w:r w:rsidR="007A7720" w:rsidRPr="00A13F2C">
        <w:rPr>
          <w:rFonts w:ascii="Calibri" w:hAnsi="Calibri" w:cs="Calibri"/>
          <w:b/>
        </w:rPr>
        <w:t xml:space="preserve">Social and Environmental Screening </w:t>
      </w:r>
      <w:bookmarkEnd w:id="0"/>
    </w:p>
    <w:p w14:paraId="56BE997E" w14:textId="77777777" w:rsidR="00DD330A" w:rsidRPr="001A0CAF" w:rsidRDefault="00DD330A" w:rsidP="00D21753">
      <w:pPr>
        <w:spacing w:before="200"/>
        <w:ind w:left="360"/>
        <w:rPr>
          <w:b/>
          <w:color w:val="4F81BD" w:themeColor="accent1"/>
          <w:sz w:val="24"/>
        </w:rPr>
      </w:pPr>
      <w:r w:rsidRPr="001A0CAF">
        <w:rPr>
          <w:b/>
          <w:color w:val="4F81BD" w:themeColor="accent1"/>
          <w:sz w:val="24"/>
        </w:rPr>
        <w:t>Project Information</w:t>
      </w:r>
    </w:p>
    <w:p w14:paraId="691352C8" w14:textId="77777777" w:rsidR="00DD330A" w:rsidRDefault="00DD330A" w:rsidP="00DD330A"/>
    <w:tbl>
      <w:tblPr>
        <w:tblStyle w:val="TableGrid"/>
        <w:tblW w:w="13248" w:type="dxa"/>
        <w:tblLook w:val="04A0" w:firstRow="1" w:lastRow="0" w:firstColumn="1" w:lastColumn="0" w:noHBand="0" w:noVBand="1"/>
      </w:tblPr>
      <w:tblGrid>
        <w:gridCol w:w="3325"/>
        <w:gridCol w:w="9923"/>
      </w:tblGrid>
      <w:tr w:rsidR="00DD330A" w:rsidRPr="00886352" w14:paraId="27948C8C" w14:textId="77777777" w:rsidTr="00AC2066">
        <w:tc>
          <w:tcPr>
            <w:tcW w:w="3325" w:type="dxa"/>
            <w:shd w:val="clear" w:color="auto" w:fill="C6D9F1" w:themeFill="text2" w:themeFillTint="33"/>
            <w:vAlign w:val="center"/>
          </w:tcPr>
          <w:p w14:paraId="255BC4F5" w14:textId="77777777" w:rsidR="00DD330A" w:rsidRPr="00414FBA" w:rsidRDefault="00DD330A" w:rsidP="0084274F">
            <w:pPr>
              <w:tabs>
                <w:tab w:val="left" w:pos="360"/>
              </w:tabs>
              <w:rPr>
                <w:b/>
                <w:i/>
                <w:color w:val="000000" w:themeColor="text1"/>
                <w:szCs w:val="20"/>
              </w:rPr>
            </w:pPr>
            <w:r w:rsidRPr="00414FBA">
              <w:rPr>
                <w:b/>
                <w:i/>
                <w:color w:val="000000" w:themeColor="text1"/>
                <w:szCs w:val="20"/>
              </w:rPr>
              <w:t>Project</w:t>
            </w:r>
            <w:r w:rsidR="00C83AC0" w:rsidRPr="00414FBA">
              <w:rPr>
                <w:b/>
                <w:i/>
                <w:color w:val="000000" w:themeColor="text1"/>
                <w:szCs w:val="20"/>
              </w:rPr>
              <w:t xml:space="preserve"> Information</w:t>
            </w:r>
            <w:r w:rsidRPr="00414FBA">
              <w:rPr>
                <w:b/>
                <w:i/>
                <w:color w:val="000000" w:themeColor="text1"/>
                <w:szCs w:val="20"/>
              </w:rPr>
              <w:t xml:space="preserve"> </w:t>
            </w:r>
          </w:p>
        </w:tc>
        <w:tc>
          <w:tcPr>
            <w:tcW w:w="9923" w:type="dxa"/>
            <w:shd w:val="clear" w:color="auto" w:fill="C6D9F1" w:themeFill="text2" w:themeFillTint="33"/>
            <w:vAlign w:val="center"/>
          </w:tcPr>
          <w:p w14:paraId="4C9FBFF9" w14:textId="77777777" w:rsidR="00DD330A" w:rsidRPr="00414FBA" w:rsidRDefault="00DD330A" w:rsidP="0084274F">
            <w:pPr>
              <w:rPr>
                <w:i/>
                <w:color w:val="000000" w:themeColor="text1"/>
                <w:szCs w:val="20"/>
              </w:rPr>
            </w:pPr>
          </w:p>
        </w:tc>
      </w:tr>
      <w:tr w:rsidR="00DD330A" w:rsidRPr="00450804" w14:paraId="0F203C0F" w14:textId="77777777" w:rsidTr="00AC2066">
        <w:trPr>
          <w:trHeight w:val="288"/>
        </w:trPr>
        <w:tc>
          <w:tcPr>
            <w:tcW w:w="3325" w:type="dxa"/>
            <w:vAlign w:val="center"/>
          </w:tcPr>
          <w:p w14:paraId="08E0AF94" w14:textId="77777777" w:rsidR="00DD330A" w:rsidRPr="00450804" w:rsidRDefault="00DD330A" w:rsidP="0091114B">
            <w:pPr>
              <w:pStyle w:val="ListParagraph"/>
              <w:numPr>
                <w:ilvl w:val="0"/>
                <w:numId w:val="14"/>
              </w:numPr>
              <w:ind w:left="360"/>
              <w:rPr>
                <w:sz w:val="18"/>
                <w:szCs w:val="18"/>
              </w:rPr>
            </w:pPr>
            <w:r w:rsidRPr="00450804">
              <w:rPr>
                <w:sz w:val="18"/>
                <w:szCs w:val="18"/>
              </w:rPr>
              <w:t xml:space="preserve">Project </w:t>
            </w:r>
            <w:r w:rsidR="00F07D7E">
              <w:rPr>
                <w:sz w:val="18"/>
                <w:szCs w:val="18"/>
              </w:rPr>
              <w:t>Title</w:t>
            </w:r>
          </w:p>
        </w:tc>
        <w:tc>
          <w:tcPr>
            <w:tcW w:w="9923" w:type="dxa"/>
            <w:vAlign w:val="center"/>
          </w:tcPr>
          <w:p w14:paraId="2EBC76A4" w14:textId="4A325613" w:rsidR="00DD330A" w:rsidRPr="005A56EC" w:rsidRDefault="00301088" w:rsidP="00587CE0">
            <w:pPr>
              <w:pStyle w:val="FootnoteText"/>
              <w:rPr>
                <w:rFonts w:asciiTheme="majorHAnsi" w:eastAsiaTheme="minorEastAsia" w:hAnsiTheme="majorHAnsi" w:cstheme="minorBidi"/>
                <w:szCs w:val="18"/>
                <w:lang w:val="en-GB"/>
              </w:rPr>
            </w:pPr>
            <w:r w:rsidRPr="00301088">
              <w:rPr>
                <w:rFonts w:asciiTheme="majorHAnsi" w:eastAsiaTheme="minorEastAsia" w:hAnsiTheme="majorHAnsi" w:cstheme="minorBidi"/>
                <w:szCs w:val="18"/>
              </w:rPr>
              <w:t>Strengthening coordinated approaches to reduce invasive alien species (IAS) threats to globally significant agrobiodiversity and agroecosystems in China</w:t>
            </w:r>
          </w:p>
        </w:tc>
      </w:tr>
      <w:tr w:rsidR="00DD330A" w:rsidRPr="00450804" w14:paraId="65CF131F" w14:textId="77777777" w:rsidTr="00AC2066">
        <w:trPr>
          <w:trHeight w:val="288"/>
        </w:trPr>
        <w:tc>
          <w:tcPr>
            <w:tcW w:w="3325" w:type="dxa"/>
            <w:vAlign w:val="center"/>
          </w:tcPr>
          <w:p w14:paraId="62ACD40E" w14:textId="77777777" w:rsidR="00DD330A" w:rsidRPr="00450804" w:rsidRDefault="00DD330A" w:rsidP="0091114B">
            <w:pPr>
              <w:pStyle w:val="ListParagraph"/>
              <w:numPr>
                <w:ilvl w:val="0"/>
                <w:numId w:val="14"/>
              </w:numPr>
              <w:ind w:left="360"/>
              <w:rPr>
                <w:sz w:val="18"/>
                <w:szCs w:val="18"/>
              </w:rPr>
            </w:pPr>
            <w:r w:rsidRPr="00450804">
              <w:rPr>
                <w:sz w:val="18"/>
                <w:szCs w:val="18"/>
              </w:rPr>
              <w:t>Project Number</w:t>
            </w:r>
          </w:p>
        </w:tc>
        <w:tc>
          <w:tcPr>
            <w:tcW w:w="9923" w:type="dxa"/>
            <w:vAlign w:val="center"/>
          </w:tcPr>
          <w:p w14:paraId="1B4FF74D" w14:textId="5B26C55B" w:rsidR="00DD330A" w:rsidRPr="00450804" w:rsidRDefault="00B0697B" w:rsidP="00301088">
            <w:pPr>
              <w:rPr>
                <w:sz w:val="18"/>
                <w:szCs w:val="18"/>
              </w:rPr>
            </w:pPr>
            <w:r>
              <w:rPr>
                <w:sz w:val="18"/>
                <w:szCs w:val="18"/>
              </w:rPr>
              <w:t xml:space="preserve">PIMS </w:t>
            </w:r>
            <w:r w:rsidR="001247C9">
              <w:rPr>
                <w:sz w:val="18"/>
                <w:szCs w:val="18"/>
              </w:rPr>
              <w:t>58</w:t>
            </w:r>
            <w:r w:rsidR="00896BAD">
              <w:rPr>
                <w:sz w:val="18"/>
                <w:szCs w:val="18"/>
              </w:rPr>
              <w:t>2</w:t>
            </w:r>
            <w:r w:rsidR="00301088">
              <w:rPr>
                <w:sz w:val="18"/>
                <w:szCs w:val="18"/>
              </w:rPr>
              <w:t>1</w:t>
            </w:r>
          </w:p>
        </w:tc>
      </w:tr>
      <w:tr w:rsidR="00DD330A" w:rsidRPr="00450804" w14:paraId="463A7608" w14:textId="77777777" w:rsidTr="00AC2066">
        <w:trPr>
          <w:trHeight w:val="288"/>
        </w:trPr>
        <w:tc>
          <w:tcPr>
            <w:tcW w:w="3325" w:type="dxa"/>
            <w:vAlign w:val="center"/>
          </w:tcPr>
          <w:p w14:paraId="541D7769" w14:textId="77777777" w:rsidR="00DD330A" w:rsidRPr="00450804" w:rsidRDefault="00F07D7E" w:rsidP="0091114B">
            <w:pPr>
              <w:pStyle w:val="ListParagraph"/>
              <w:numPr>
                <w:ilvl w:val="0"/>
                <w:numId w:val="14"/>
              </w:numPr>
              <w:ind w:left="360"/>
              <w:rPr>
                <w:sz w:val="18"/>
                <w:szCs w:val="18"/>
              </w:rPr>
            </w:pPr>
            <w:r>
              <w:rPr>
                <w:sz w:val="18"/>
                <w:szCs w:val="18"/>
              </w:rPr>
              <w:t>Location (Global/Region</w:t>
            </w:r>
            <w:r w:rsidR="00DD330A" w:rsidRPr="00450804">
              <w:rPr>
                <w:sz w:val="18"/>
                <w:szCs w:val="18"/>
              </w:rPr>
              <w:t>/Country</w:t>
            </w:r>
            <w:r>
              <w:rPr>
                <w:sz w:val="18"/>
                <w:szCs w:val="18"/>
              </w:rPr>
              <w:t>)</w:t>
            </w:r>
          </w:p>
        </w:tc>
        <w:tc>
          <w:tcPr>
            <w:tcW w:w="9923" w:type="dxa"/>
            <w:vAlign w:val="center"/>
          </w:tcPr>
          <w:p w14:paraId="097AC73F" w14:textId="27A2566A" w:rsidR="00DD330A" w:rsidRPr="00450804" w:rsidRDefault="001247C9" w:rsidP="0084274F">
            <w:pPr>
              <w:rPr>
                <w:sz w:val="18"/>
                <w:szCs w:val="18"/>
              </w:rPr>
            </w:pPr>
            <w:r>
              <w:rPr>
                <w:sz w:val="18"/>
                <w:szCs w:val="18"/>
              </w:rPr>
              <w:t>China</w:t>
            </w:r>
          </w:p>
        </w:tc>
      </w:tr>
    </w:tbl>
    <w:p w14:paraId="4BCEE8F2" w14:textId="77777777" w:rsidR="00DD330A" w:rsidRDefault="00DD330A" w:rsidP="00DD330A">
      <w:pPr>
        <w:tabs>
          <w:tab w:val="left" w:pos="360"/>
        </w:tabs>
        <w:rPr>
          <w:szCs w:val="20"/>
        </w:rPr>
      </w:pPr>
    </w:p>
    <w:p w14:paraId="5BCB7629" w14:textId="77777777" w:rsidR="00DD330A" w:rsidRPr="008C711F" w:rsidRDefault="00490422" w:rsidP="00646C46">
      <w:pPr>
        <w:widowControl w:val="0"/>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A</w:t>
      </w:r>
      <w:r w:rsidRPr="008C711F">
        <w:rPr>
          <w:b/>
          <w:color w:val="365F91" w:themeColor="accent1" w:themeShade="BF"/>
          <w:sz w:val="24"/>
        </w:rPr>
        <w:t xml:space="preserve">. </w:t>
      </w:r>
      <w:r w:rsidR="00296E90" w:rsidRPr="008C711F">
        <w:rPr>
          <w:b/>
          <w:color w:val="365F91" w:themeColor="accent1" w:themeShade="BF"/>
          <w:sz w:val="24"/>
        </w:rPr>
        <w:t>Integrating Overarching Principles to</w:t>
      </w:r>
      <w:r w:rsidR="00DD330A" w:rsidRPr="008C711F">
        <w:rPr>
          <w:b/>
          <w:color w:val="365F91" w:themeColor="accent1" w:themeShade="BF"/>
          <w:sz w:val="24"/>
        </w:rPr>
        <w:t xml:space="preserve"> Strengthen Social and Environmental Sustainability</w:t>
      </w:r>
    </w:p>
    <w:p w14:paraId="2780F277" w14:textId="77777777" w:rsidR="00DD330A" w:rsidRPr="00372083" w:rsidRDefault="00DD330A" w:rsidP="00646C46">
      <w:pPr>
        <w:widowControl w:val="0"/>
        <w:rPr>
          <w:b/>
          <w:szCs w:val="20"/>
        </w:rPr>
      </w:pPr>
    </w:p>
    <w:tbl>
      <w:tblPr>
        <w:tblStyle w:val="TableGrid"/>
        <w:tblW w:w="13248" w:type="dxa"/>
        <w:tblLook w:val="04A0" w:firstRow="1" w:lastRow="0" w:firstColumn="1" w:lastColumn="0" w:noHBand="0" w:noVBand="1"/>
      </w:tblPr>
      <w:tblGrid>
        <w:gridCol w:w="13248"/>
      </w:tblGrid>
      <w:tr w:rsidR="00DD330A" w:rsidRPr="000148C0" w14:paraId="45009CC7" w14:textId="77777777" w:rsidTr="001A0CAF">
        <w:trPr>
          <w:trHeight w:val="449"/>
        </w:trPr>
        <w:tc>
          <w:tcPr>
            <w:tcW w:w="13248" w:type="dxa"/>
            <w:shd w:val="clear" w:color="auto" w:fill="0F243E" w:themeFill="text2" w:themeFillShade="80"/>
            <w:vAlign w:val="center"/>
          </w:tcPr>
          <w:p w14:paraId="18E28478" w14:textId="77777777" w:rsidR="00DD330A" w:rsidRPr="000148C0" w:rsidRDefault="00FB3626" w:rsidP="007050BE">
            <w:pPr>
              <w:widowControl w:val="0"/>
              <w:rPr>
                <w:szCs w:val="20"/>
              </w:rPr>
            </w:pPr>
            <w:r w:rsidRPr="00886352">
              <w:rPr>
                <w:b/>
                <w:szCs w:val="20"/>
              </w:rPr>
              <w:t xml:space="preserve">QUESTION 1: How Does the Project </w:t>
            </w:r>
            <w:r w:rsidR="009E78DE">
              <w:rPr>
                <w:b/>
                <w:szCs w:val="20"/>
              </w:rPr>
              <w:t xml:space="preserve">Integrate the Overarching Principles </w:t>
            </w:r>
            <w:r w:rsidR="006C0DE3">
              <w:rPr>
                <w:b/>
                <w:szCs w:val="20"/>
              </w:rPr>
              <w:t xml:space="preserve">in order </w:t>
            </w:r>
            <w:r w:rsidRPr="00886352">
              <w:rPr>
                <w:b/>
                <w:szCs w:val="20"/>
              </w:rPr>
              <w:t>to Strengthen Social and Environmental Sustainability?</w:t>
            </w:r>
          </w:p>
        </w:tc>
      </w:tr>
      <w:tr w:rsidR="004638CE" w:rsidRPr="00E46A63" w14:paraId="25EF0366" w14:textId="77777777" w:rsidTr="00414FBA">
        <w:tc>
          <w:tcPr>
            <w:tcW w:w="13248" w:type="dxa"/>
            <w:shd w:val="clear" w:color="auto" w:fill="C6D9F1" w:themeFill="text2" w:themeFillTint="33"/>
          </w:tcPr>
          <w:p w14:paraId="596229EB" w14:textId="176CD09C" w:rsidR="004638CE" w:rsidRPr="00414FBA" w:rsidRDefault="00414FBA" w:rsidP="007050BE">
            <w:pPr>
              <w:widowControl w:val="0"/>
              <w:tabs>
                <w:tab w:val="left" w:pos="432"/>
              </w:tabs>
              <w:rPr>
                <w:rFonts w:eastAsia="Times New Roman"/>
                <w:b/>
                <w:i/>
                <w:sz w:val="18"/>
                <w:szCs w:val="18"/>
              </w:rPr>
            </w:pPr>
            <w:r w:rsidRPr="00414FBA">
              <w:rPr>
                <w:rFonts w:eastAsia="Times New Roman"/>
                <w:b/>
                <w:i/>
                <w:sz w:val="18"/>
                <w:szCs w:val="18"/>
              </w:rPr>
              <w:t>Briefly describe</w:t>
            </w:r>
            <w:r w:rsidR="004638CE" w:rsidRPr="00414FBA">
              <w:rPr>
                <w:rFonts w:eastAsia="Times New Roman"/>
                <w:b/>
                <w:i/>
                <w:sz w:val="18"/>
                <w:szCs w:val="18"/>
              </w:rPr>
              <w:t xml:space="preserve"> </w:t>
            </w:r>
            <w:r w:rsidRPr="00414FBA">
              <w:rPr>
                <w:rFonts w:eastAsia="Times New Roman"/>
                <w:b/>
                <w:i/>
                <w:sz w:val="18"/>
                <w:szCs w:val="18"/>
              </w:rPr>
              <w:t xml:space="preserve">in the space below </w:t>
            </w:r>
            <w:r w:rsidR="004638CE" w:rsidRPr="00414FBA">
              <w:rPr>
                <w:rFonts w:eastAsia="Times New Roman"/>
                <w:b/>
                <w:i/>
                <w:sz w:val="18"/>
                <w:szCs w:val="18"/>
              </w:rPr>
              <w:t xml:space="preserve">how the Project mainstreams the human-rights based approach </w:t>
            </w:r>
          </w:p>
        </w:tc>
      </w:tr>
      <w:tr w:rsidR="00414FBA" w:rsidRPr="00AC33A5" w14:paraId="7E925630" w14:textId="77777777" w:rsidTr="0087589A">
        <w:tc>
          <w:tcPr>
            <w:tcW w:w="13248" w:type="dxa"/>
          </w:tcPr>
          <w:p w14:paraId="70F67BCB" w14:textId="3F9AF542" w:rsidR="00DE23A5" w:rsidRDefault="00DE23A5" w:rsidP="00DE23A5">
            <w:pPr>
              <w:pStyle w:val="BodyA"/>
              <w:widowControl w:val="0"/>
              <w:tabs>
                <w:tab w:val="left" w:pos="432"/>
              </w:tabs>
              <w:rPr>
                <w:sz w:val="18"/>
                <w:szCs w:val="18"/>
              </w:rPr>
            </w:pPr>
            <w:r>
              <w:rPr>
                <w:sz w:val="18"/>
                <w:szCs w:val="18"/>
              </w:rPr>
              <w:t xml:space="preserve">The project seeks to address the negative effects of Alien Invasive Species (IAS) on the agroecosystems and the resulting negative impact on the economy and agricultural production at national, provincial and county levels, where parts of the project have specific interventions focusing on farmers at the household level. The project’s activities are targeted towards preventing, controlling and managing IAS (hereafter termed IAS Management) in the local farming communities, which include farmers of ethnic minorities, as well as farmers living under the official poverty levels. The project’s participatory approach to awareness raising and training, is aimed towards maximizing local engagement and broad dissemination of new knowledge within the communities engaged by the project. The project will also strengthen the communication and collaboration between the local extension services (which will also be trained under the project) and the farmers within the </w:t>
            </w:r>
            <w:r w:rsidRPr="003C7AE5">
              <w:rPr>
                <w:color w:val="auto"/>
                <w:sz w:val="18"/>
                <w:szCs w:val="18"/>
              </w:rPr>
              <w:t xml:space="preserve">projects’ </w:t>
            </w:r>
            <w:r w:rsidR="003C7AE5" w:rsidRPr="003C7AE5">
              <w:rPr>
                <w:color w:val="auto"/>
                <w:sz w:val="18"/>
                <w:szCs w:val="18"/>
              </w:rPr>
              <w:t>targeted agricultural landscapes</w:t>
            </w:r>
            <w:r w:rsidRPr="003C7AE5">
              <w:rPr>
                <w:color w:val="auto"/>
                <w:sz w:val="18"/>
                <w:szCs w:val="18"/>
              </w:rPr>
              <w:t xml:space="preserve">. With its </w:t>
            </w:r>
            <w:r>
              <w:rPr>
                <w:sz w:val="18"/>
                <w:szCs w:val="18"/>
              </w:rPr>
              <w:t xml:space="preserve">inherited inclusiveness, the project will strive to ensure that youth, single parent households, and people from other disadvantaged groups will be benefitting from the project’s trainings and other initiatives where possible and relevant. </w:t>
            </w:r>
          </w:p>
          <w:p w14:paraId="199D3E29" w14:textId="77777777" w:rsidR="005F1F2C" w:rsidRPr="001B59F9" w:rsidRDefault="005F1F2C" w:rsidP="007050BE">
            <w:pPr>
              <w:widowControl w:val="0"/>
              <w:tabs>
                <w:tab w:val="left" w:pos="432"/>
              </w:tabs>
              <w:rPr>
                <w:sz w:val="18"/>
                <w:szCs w:val="18"/>
              </w:rPr>
            </w:pPr>
          </w:p>
          <w:p w14:paraId="1889EE94" w14:textId="56768B63" w:rsidR="00E07274" w:rsidRPr="009816E1" w:rsidRDefault="005F1F2C" w:rsidP="007050BE">
            <w:pPr>
              <w:widowControl w:val="0"/>
              <w:tabs>
                <w:tab w:val="left" w:pos="432"/>
              </w:tabs>
              <w:rPr>
                <w:sz w:val="18"/>
                <w:szCs w:val="18"/>
                <w:highlight w:val="yellow"/>
                <w:lang w:val="en-ZA"/>
              </w:rPr>
            </w:pPr>
            <w:r w:rsidRPr="001B59F9">
              <w:rPr>
                <w:sz w:val="18"/>
                <w:szCs w:val="18"/>
                <w:lang w:val="en-ZA"/>
              </w:rPr>
              <w:t>The implementation of the project</w:t>
            </w:r>
            <w:r w:rsidR="00031AC8" w:rsidRPr="001B59F9">
              <w:rPr>
                <w:sz w:val="18"/>
                <w:szCs w:val="18"/>
                <w:lang w:val="en-ZA"/>
              </w:rPr>
              <w:t>’</w:t>
            </w:r>
            <w:r w:rsidR="001B59F9" w:rsidRPr="001B59F9">
              <w:rPr>
                <w:sz w:val="18"/>
                <w:szCs w:val="18"/>
                <w:lang w:val="en-ZA"/>
              </w:rPr>
              <w:t>s</w:t>
            </w:r>
            <w:r w:rsidRPr="001B59F9">
              <w:rPr>
                <w:sz w:val="18"/>
                <w:szCs w:val="18"/>
                <w:lang w:val="en-ZA"/>
              </w:rPr>
              <w:t xml:space="preserve"> activities within the </w:t>
            </w:r>
            <w:r w:rsidR="003C7AE5" w:rsidRPr="003C7AE5">
              <w:rPr>
                <w:sz w:val="18"/>
                <w:szCs w:val="18"/>
              </w:rPr>
              <w:t>project targeted agricultural landscapes</w:t>
            </w:r>
            <w:r w:rsidR="003C7AE5" w:rsidRPr="001B59F9">
              <w:rPr>
                <w:sz w:val="18"/>
                <w:szCs w:val="18"/>
                <w:lang w:val="en-ZA"/>
              </w:rPr>
              <w:t xml:space="preserve"> </w:t>
            </w:r>
            <w:r w:rsidRPr="001B59F9">
              <w:rPr>
                <w:sz w:val="18"/>
                <w:szCs w:val="18"/>
                <w:lang w:val="en-ZA"/>
              </w:rPr>
              <w:t>(and beyond) will reduce, or as a minimum halt, the expansion of Alien Invasive Species, as well as improve the measures for preventing, controlling and managing IAS</w:t>
            </w:r>
            <w:r w:rsidR="001B59F9" w:rsidRPr="001B59F9">
              <w:rPr>
                <w:sz w:val="18"/>
                <w:szCs w:val="18"/>
                <w:lang w:val="en-ZA"/>
              </w:rPr>
              <w:t>,</w:t>
            </w:r>
            <w:r w:rsidRPr="001B59F9">
              <w:rPr>
                <w:sz w:val="18"/>
                <w:szCs w:val="18"/>
                <w:lang w:val="en-ZA"/>
              </w:rPr>
              <w:t xml:space="preserve"> including making the measures more cost effective and </w:t>
            </w:r>
            <w:r w:rsidR="00E07274" w:rsidRPr="001B59F9">
              <w:rPr>
                <w:sz w:val="18"/>
                <w:szCs w:val="18"/>
                <w:lang w:val="en-ZA"/>
              </w:rPr>
              <w:t xml:space="preserve">custom-tailored </w:t>
            </w:r>
            <w:r w:rsidRPr="001B59F9">
              <w:rPr>
                <w:sz w:val="18"/>
                <w:szCs w:val="18"/>
                <w:lang w:val="en-ZA"/>
              </w:rPr>
              <w:t>at local level. Combined, this will provide for a livelihood improvement for the community and for the individual households. With a reduction in the IAS</w:t>
            </w:r>
            <w:r w:rsidR="001B59F9" w:rsidRPr="001B59F9">
              <w:rPr>
                <w:sz w:val="18"/>
                <w:szCs w:val="18"/>
                <w:lang w:val="en-ZA"/>
              </w:rPr>
              <w:t>’</w:t>
            </w:r>
            <w:r w:rsidRPr="001B59F9">
              <w:rPr>
                <w:sz w:val="18"/>
                <w:szCs w:val="18"/>
                <w:lang w:val="en-ZA"/>
              </w:rPr>
              <w:t xml:space="preserve"> encroachment more farmland will be available for crop production without farmers have to engage in IAS </w:t>
            </w:r>
            <w:r w:rsidR="001B59F9" w:rsidRPr="001B59F9">
              <w:rPr>
                <w:sz w:val="18"/>
                <w:szCs w:val="18"/>
                <w:lang w:val="en-ZA"/>
              </w:rPr>
              <w:t>management</w:t>
            </w:r>
            <w:r w:rsidRPr="001B59F9">
              <w:rPr>
                <w:sz w:val="18"/>
                <w:szCs w:val="18"/>
                <w:lang w:val="en-ZA"/>
              </w:rPr>
              <w:t>, saving both time and money. In addition, with more cost</w:t>
            </w:r>
            <w:r w:rsidR="00031AC8" w:rsidRPr="001B59F9">
              <w:rPr>
                <w:sz w:val="18"/>
                <w:szCs w:val="18"/>
                <w:lang w:val="en-ZA"/>
              </w:rPr>
              <w:t>-</w:t>
            </w:r>
            <w:r w:rsidRPr="001B59F9">
              <w:rPr>
                <w:sz w:val="18"/>
                <w:szCs w:val="18"/>
                <w:lang w:val="en-ZA"/>
              </w:rPr>
              <w:t xml:space="preserve">effective measures </w:t>
            </w:r>
            <w:r w:rsidR="00031AC8" w:rsidRPr="001B59F9">
              <w:rPr>
                <w:sz w:val="18"/>
                <w:szCs w:val="18"/>
                <w:lang w:val="en-ZA"/>
              </w:rPr>
              <w:t>for combatting IAS</w:t>
            </w:r>
            <w:r w:rsidR="001B59F9">
              <w:rPr>
                <w:sz w:val="18"/>
                <w:szCs w:val="18"/>
                <w:lang w:val="en-ZA"/>
              </w:rPr>
              <w:t>,</w:t>
            </w:r>
            <w:r w:rsidR="00031AC8" w:rsidRPr="001B59F9">
              <w:rPr>
                <w:sz w:val="18"/>
                <w:szCs w:val="18"/>
                <w:lang w:val="en-ZA"/>
              </w:rPr>
              <w:t xml:space="preserve"> on affected lands</w:t>
            </w:r>
            <w:r w:rsidR="001B59F9">
              <w:rPr>
                <w:sz w:val="18"/>
                <w:szCs w:val="18"/>
                <w:lang w:val="en-ZA"/>
              </w:rPr>
              <w:t>,</w:t>
            </w:r>
            <w:r w:rsidR="00031AC8" w:rsidRPr="001B59F9">
              <w:rPr>
                <w:sz w:val="18"/>
                <w:szCs w:val="18"/>
                <w:lang w:val="en-ZA"/>
              </w:rPr>
              <w:t xml:space="preserve"> farmers can reduce the impact of IAS</w:t>
            </w:r>
            <w:r w:rsidR="001B59F9">
              <w:rPr>
                <w:sz w:val="18"/>
                <w:szCs w:val="18"/>
                <w:lang w:val="en-ZA"/>
              </w:rPr>
              <w:t>,</w:t>
            </w:r>
            <w:r w:rsidR="00031AC8" w:rsidRPr="001B59F9">
              <w:rPr>
                <w:sz w:val="18"/>
                <w:szCs w:val="18"/>
                <w:lang w:val="en-ZA"/>
              </w:rPr>
              <w:t xml:space="preserve"> hereby maintaining or increasing their yields per unit area, while at the same time spending less funds (and time) on the IAS control and management. As another “spin off” is that the projects activities can act as a springboard for a smaller</w:t>
            </w:r>
            <w:r w:rsidR="00031AC8" w:rsidRPr="00BA1E50">
              <w:rPr>
                <w:sz w:val="18"/>
                <w:szCs w:val="18"/>
                <w:lang w:val="en-ZA"/>
              </w:rPr>
              <w:t xml:space="preserve"> subset of local farmers </w:t>
            </w:r>
            <w:r w:rsidR="001B59F9">
              <w:rPr>
                <w:sz w:val="18"/>
                <w:szCs w:val="18"/>
                <w:lang w:val="en-ZA"/>
              </w:rPr>
              <w:t>w</w:t>
            </w:r>
            <w:r w:rsidR="001B59F9">
              <w:rPr>
                <w:lang w:val="en-ZA"/>
              </w:rPr>
              <w:t xml:space="preserve">ho </w:t>
            </w:r>
            <w:r w:rsidR="00031AC8" w:rsidRPr="00BA1E50">
              <w:rPr>
                <w:sz w:val="18"/>
                <w:szCs w:val="18"/>
                <w:lang w:val="en-ZA"/>
              </w:rPr>
              <w:t>can engage in local business focus</w:t>
            </w:r>
            <w:r w:rsidR="00E07274">
              <w:rPr>
                <w:sz w:val="18"/>
                <w:szCs w:val="18"/>
                <w:lang w:val="en-ZA"/>
              </w:rPr>
              <w:t>ed</w:t>
            </w:r>
            <w:r w:rsidR="00031AC8" w:rsidRPr="00BA1E50">
              <w:rPr>
                <w:sz w:val="18"/>
                <w:szCs w:val="18"/>
                <w:lang w:val="en-ZA"/>
              </w:rPr>
              <w:t xml:space="preserve"> on prevention, control and management of IAS within their local area, hereby providing specialized services to local growers.</w:t>
            </w:r>
          </w:p>
        </w:tc>
      </w:tr>
      <w:tr w:rsidR="00414FBA" w:rsidRPr="003843AE" w14:paraId="068C0817" w14:textId="77777777" w:rsidTr="00414FBA">
        <w:trPr>
          <w:trHeight w:val="296"/>
        </w:trPr>
        <w:tc>
          <w:tcPr>
            <w:tcW w:w="13248" w:type="dxa"/>
            <w:shd w:val="clear" w:color="auto" w:fill="C6D9F1" w:themeFill="text2" w:themeFillTint="33"/>
          </w:tcPr>
          <w:p w14:paraId="4F017901" w14:textId="770BBB80" w:rsidR="00414FBA" w:rsidRPr="00414FBA" w:rsidRDefault="00414FBA" w:rsidP="007050BE">
            <w:pPr>
              <w:widowControl w:val="0"/>
              <w:rPr>
                <w:b/>
                <w:i/>
                <w:sz w:val="18"/>
                <w:szCs w:val="18"/>
              </w:rPr>
            </w:pPr>
            <w:r w:rsidRPr="00414FBA">
              <w:rPr>
                <w:rFonts w:eastAsia="Times New Roman"/>
                <w:b/>
                <w:i/>
                <w:sz w:val="18"/>
                <w:szCs w:val="18"/>
              </w:rPr>
              <w:t>Briefly describe in the space below how the Project is likely to improve gender equality and women’s empowerment</w:t>
            </w:r>
          </w:p>
        </w:tc>
      </w:tr>
      <w:tr w:rsidR="00414FBA" w:rsidRPr="00AC33A5" w14:paraId="0606E2F8" w14:textId="77777777" w:rsidTr="0087589A">
        <w:tc>
          <w:tcPr>
            <w:tcW w:w="13248" w:type="dxa"/>
          </w:tcPr>
          <w:p w14:paraId="3CD6B78D" w14:textId="0DC0CCE1" w:rsidR="00DE23A5" w:rsidRDefault="00DE23A5" w:rsidP="00DE23A5">
            <w:pPr>
              <w:pStyle w:val="BodyA"/>
              <w:widowControl w:val="0"/>
              <w:tabs>
                <w:tab w:val="left" w:pos="432"/>
              </w:tabs>
              <w:outlineLvl w:val="7"/>
              <w:rPr>
                <w:sz w:val="18"/>
                <w:szCs w:val="18"/>
              </w:rPr>
            </w:pPr>
            <w:r>
              <w:rPr>
                <w:sz w:val="18"/>
                <w:szCs w:val="18"/>
              </w:rPr>
              <w:t xml:space="preserve">The project will follow an underlying strategy of gender equality and women’s empowerment, which is based on the project realities where for instance women, comparatively well represented within Government structures, are underrepresented in the mid and top managerial positions. Because of this, the project will target an optimization of this group where project activities provide options for it. This could for instance, be in promoting/requesting/encouraging that women become the institutional representatives in project relevant activities. Another example would be based on that in many local rural communities 65% or more of </w:t>
            </w:r>
            <w:proofErr w:type="gramStart"/>
            <w:r>
              <w:rPr>
                <w:sz w:val="18"/>
                <w:szCs w:val="18"/>
              </w:rPr>
              <w:t>local residents</w:t>
            </w:r>
            <w:proofErr w:type="gramEnd"/>
            <w:r>
              <w:rPr>
                <w:sz w:val="18"/>
                <w:szCs w:val="18"/>
              </w:rPr>
              <w:t xml:space="preserve"> are women</w:t>
            </w:r>
            <w:r w:rsidR="0023592F">
              <w:rPr>
                <w:sz w:val="18"/>
                <w:szCs w:val="18"/>
              </w:rPr>
              <w:t>,</w:t>
            </w:r>
            <w:r>
              <w:rPr>
                <w:sz w:val="18"/>
                <w:szCs w:val="18"/>
              </w:rPr>
              <w:t xml:space="preserve"> because of the prevailing household strategy to have the man seek employment outside the county or even the province, while the women stay behind looking after the family’s children, its elderly and equally important, its land. Because of this, local community and household activities are to be designed to suit the predominant female target group (the farmers). And while the </w:t>
            </w:r>
            <w:r>
              <w:rPr>
                <w:sz w:val="18"/>
                <w:szCs w:val="18"/>
              </w:rPr>
              <w:lastRenderedPageBreak/>
              <w:t xml:space="preserve">technical work and IAS measures are gender neutral, the trainings nonetheless must be tailored to accommodate the women’s need. For instance, a keen interest in only having half day training sessions has been expressed by women in </w:t>
            </w:r>
            <w:r w:rsidRPr="003C7AE5">
              <w:rPr>
                <w:color w:val="auto"/>
                <w:sz w:val="18"/>
                <w:szCs w:val="18"/>
              </w:rPr>
              <w:t xml:space="preserve">the </w:t>
            </w:r>
            <w:r w:rsidR="003C7AE5" w:rsidRPr="003C7AE5">
              <w:rPr>
                <w:color w:val="auto"/>
                <w:sz w:val="18"/>
                <w:szCs w:val="18"/>
              </w:rPr>
              <w:t>project targeted agricultural landscapes</w:t>
            </w:r>
            <w:r w:rsidRPr="003C7AE5">
              <w:rPr>
                <w:color w:val="auto"/>
                <w:sz w:val="18"/>
                <w:szCs w:val="18"/>
              </w:rPr>
              <w:t xml:space="preserve">, because </w:t>
            </w:r>
            <w:r>
              <w:rPr>
                <w:sz w:val="18"/>
                <w:szCs w:val="18"/>
              </w:rPr>
              <w:t>it would leave them time to do household chores as well as be able to pick up children from school (or be a home when children arrive).</w:t>
            </w:r>
          </w:p>
          <w:p w14:paraId="144C7398" w14:textId="77777777" w:rsidR="00DE23A5" w:rsidRDefault="00DE23A5" w:rsidP="00DE23A5">
            <w:pPr>
              <w:pStyle w:val="BodyA"/>
              <w:widowControl w:val="0"/>
              <w:tabs>
                <w:tab w:val="left" w:pos="432"/>
              </w:tabs>
              <w:outlineLvl w:val="7"/>
              <w:rPr>
                <w:sz w:val="18"/>
                <w:szCs w:val="18"/>
              </w:rPr>
            </w:pPr>
          </w:p>
          <w:p w14:paraId="658A4F08" w14:textId="70E28FBF" w:rsidR="00F35AD4" w:rsidRPr="003D66F2" w:rsidRDefault="00DE23A5" w:rsidP="00DE23A5">
            <w:pPr>
              <w:widowControl w:val="0"/>
              <w:tabs>
                <w:tab w:val="left" w:pos="432"/>
              </w:tabs>
              <w:outlineLvl w:val="7"/>
              <w:rPr>
                <w:rFonts w:eastAsia="Times New Roman"/>
                <w:sz w:val="18"/>
                <w:szCs w:val="18"/>
              </w:rPr>
            </w:pPr>
            <w:r>
              <w:rPr>
                <w:sz w:val="18"/>
                <w:szCs w:val="18"/>
              </w:rPr>
              <w:t>Furthermore, i</w:t>
            </w:r>
            <w:r>
              <w:t xml:space="preserve">n the </w:t>
            </w:r>
            <w:r>
              <w:rPr>
                <w:sz w:val="18"/>
                <w:szCs w:val="18"/>
              </w:rPr>
              <w:t xml:space="preserve">projects Gender Mainstreaming Plan it is specified that the project will promote/request/encourage that for instance, in the hiring related to the setting up of new or expanding existing structures, transparent and gender-neutral application processes are observed, focusing on attaining top candidates without gender bias. The Gender Mainstreaming Plan also outlines how the project will practically engage with women in its local level activities including farmers trainings. The project will, as part of its indicator system (and its gender disaggregated targets), follow its progress towards achieving its gender equality and women’s empowerment, which is the base for the projects GEN 2 gender marker. The </w:t>
            </w:r>
            <w:r w:rsidR="000E73E6">
              <w:rPr>
                <w:sz w:val="18"/>
                <w:szCs w:val="18"/>
              </w:rPr>
              <w:t>project’s</w:t>
            </w:r>
            <w:r>
              <w:rPr>
                <w:sz w:val="18"/>
                <w:szCs w:val="18"/>
              </w:rPr>
              <w:t xml:space="preserve"> gender equality and women’s empowerment monitoring will also follow the project’s performance in this regard.</w:t>
            </w:r>
          </w:p>
        </w:tc>
      </w:tr>
      <w:tr w:rsidR="00414FBA" w:rsidRPr="00CF674A" w14:paraId="4FEAFDBF" w14:textId="77777777" w:rsidTr="00414FBA">
        <w:trPr>
          <w:trHeight w:val="305"/>
        </w:trPr>
        <w:tc>
          <w:tcPr>
            <w:tcW w:w="13248" w:type="dxa"/>
            <w:shd w:val="clear" w:color="auto" w:fill="C6D9F1" w:themeFill="text2" w:themeFillTint="33"/>
          </w:tcPr>
          <w:p w14:paraId="513DEE47" w14:textId="77777777" w:rsidR="00414FBA" w:rsidRPr="00414FBA" w:rsidRDefault="00414FBA" w:rsidP="007050BE">
            <w:pPr>
              <w:widowControl w:val="0"/>
              <w:rPr>
                <w:b/>
                <w:i/>
                <w:sz w:val="18"/>
                <w:szCs w:val="18"/>
                <w:u w:val="single"/>
              </w:rPr>
            </w:pPr>
            <w:r w:rsidRPr="00414FBA">
              <w:rPr>
                <w:rFonts w:eastAsia="Times New Roman"/>
                <w:b/>
                <w:i/>
                <w:sz w:val="18"/>
                <w:szCs w:val="18"/>
              </w:rPr>
              <w:lastRenderedPageBreak/>
              <w:t>Briefly describe in the space below how the Project mainstreams environmental sustainability</w:t>
            </w:r>
          </w:p>
        </w:tc>
      </w:tr>
      <w:tr w:rsidR="00414FBA" w:rsidRPr="00AC33A5" w14:paraId="72D3C7EA" w14:textId="77777777" w:rsidTr="0087589A">
        <w:tc>
          <w:tcPr>
            <w:tcW w:w="13248" w:type="dxa"/>
          </w:tcPr>
          <w:p w14:paraId="10F8283F" w14:textId="74B9ACE7" w:rsidR="00DE23A5" w:rsidRDefault="00DE23A5" w:rsidP="00DE23A5">
            <w:pPr>
              <w:pStyle w:val="BodyA"/>
              <w:widowControl w:val="0"/>
              <w:tabs>
                <w:tab w:val="left" w:pos="432"/>
              </w:tabs>
              <w:rPr>
                <w:sz w:val="18"/>
                <w:szCs w:val="18"/>
              </w:rPr>
            </w:pPr>
            <w:r>
              <w:rPr>
                <w:sz w:val="18"/>
                <w:szCs w:val="18"/>
              </w:rPr>
              <w:t xml:space="preserve">The project is to take both a top down and a bottom up approach to ensure its long-term environmental sustainability effect. At the central level the project will support the re-establishment of a national </w:t>
            </w:r>
            <w:r w:rsidR="0023592F">
              <w:rPr>
                <w:sz w:val="18"/>
                <w:szCs w:val="18"/>
              </w:rPr>
              <w:t xml:space="preserve">IAS Management </w:t>
            </w:r>
            <w:r>
              <w:rPr>
                <w:sz w:val="18"/>
                <w:szCs w:val="18"/>
              </w:rPr>
              <w:t xml:space="preserve">coordination </w:t>
            </w:r>
            <w:r w:rsidR="0023592F">
              <w:rPr>
                <w:sz w:val="18"/>
                <w:szCs w:val="18"/>
              </w:rPr>
              <w:t xml:space="preserve">group </w:t>
            </w:r>
            <w:r>
              <w:rPr>
                <w:sz w:val="18"/>
                <w:szCs w:val="18"/>
              </w:rPr>
              <w:t>consisting of the main ministries and administrations</w:t>
            </w:r>
            <w:r w:rsidR="0023592F">
              <w:rPr>
                <w:sz w:val="18"/>
                <w:szCs w:val="18"/>
              </w:rPr>
              <w:t xml:space="preserve">, </w:t>
            </w:r>
            <w:r>
              <w:rPr>
                <w:sz w:val="18"/>
                <w:szCs w:val="18"/>
              </w:rPr>
              <w:t xml:space="preserve">which are working in the area of IAS Management within China. The national coordination </w:t>
            </w:r>
            <w:r w:rsidR="0023592F">
              <w:rPr>
                <w:sz w:val="18"/>
                <w:szCs w:val="18"/>
              </w:rPr>
              <w:t xml:space="preserve">group will facilitate the work towards improved </w:t>
            </w:r>
            <w:r>
              <w:rPr>
                <w:sz w:val="18"/>
                <w:szCs w:val="18"/>
              </w:rPr>
              <w:t xml:space="preserve">collaboration between the relevant ministries and administrations and coordinate the development of the regulatory and strategic framework for IAS Management long-term. The initial strategic and regulatory work will be developed through the project’s activities. The project will also facilitate the development of IAS Management strategic action plans at the provincial levels and support the establishment, and strengthening, of provincial and county level </w:t>
            </w:r>
            <w:r w:rsidR="0023592F">
              <w:rPr>
                <w:sz w:val="18"/>
                <w:szCs w:val="18"/>
              </w:rPr>
              <w:t>IAS Management coordination groups</w:t>
            </w:r>
            <w:r>
              <w:rPr>
                <w:sz w:val="18"/>
                <w:szCs w:val="18"/>
              </w:rPr>
              <w:t xml:space="preserve">. </w:t>
            </w:r>
          </w:p>
          <w:p w14:paraId="1B2CBF9F" w14:textId="77777777" w:rsidR="00DE23A5" w:rsidRDefault="00DE23A5" w:rsidP="00DE23A5">
            <w:pPr>
              <w:pStyle w:val="BodyA"/>
              <w:widowControl w:val="0"/>
              <w:tabs>
                <w:tab w:val="left" w:pos="432"/>
              </w:tabs>
              <w:rPr>
                <w:sz w:val="18"/>
                <w:szCs w:val="18"/>
              </w:rPr>
            </w:pPr>
          </w:p>
          <w:p w14:paraId="1EBFFC39" w14:textId="1E27E421" w:rsidR="00DE23A5" w:rsidRDefault="00DE23A5" w:rsidP="00DE23A5">
            <w:pPr>
              <w:pStyle w:val="BodyA"/>
              <w:widowControl w:val="0"/>
              <w:tabs>
                <w:tab w:val="left" w:pos="432"/>
              </w:tabs>
              <w:rPr>
                <w:sz w:val="18"/>
                <w:szCs w:val="18"/>
              </w:rPr>
            </w:pPr>
            <w:r>
              <w:rPr>
                <w:sz w:val="18"/>
                <w:szCs w:val="18"/>
              </w:rPr>
              <w:t xml:space="preserve">In addition, the development of the Knowledge Management </w:t>
            </w:r>
            <w:r w:rsidR="0023592F">
              <w:rPr>
                <w:sz w:val="18"/>
                <w:szCs w:val="18"/>
              </w:rPr>
              <w:t>p</w:t>
            </w:r>
            <w:r>
              <w:rPr>
                <w:sz w:val="18"/>
                <w:szCs w:val="18"/>
              </w:rPr>
              <w:t xml:space="preserve">latform and the </w:t>
            </w:r>
            <w:r w:rsidR="00DF7E8A">
              <w:rPr>
                <w:sz w:val="18"/>
                <w:szCs w:val="18"/>
              </w:rPr>
              <w:t xml:space="preserve">project supported data exchange between monitoring and database systems </w:t>
            </w:r>
            <w:r>
              <w:rPr>
                <w:sz w:val="18"/>
                <w:szCs w:val="18"/>
              </w:rPr>
              <w:t>will provide stakeholders within and outside Government with information on IAS risk management, early warning, threat analysis and IAS Management, including biological and low to no chemical management measures.</w:t>
            </w:r>
          </w:p>
          <w:p w14:paraId="463BD8CB" w14:textId="77777777" w:rsidR="00DE23A5" w:rsidRDefault="00DE23A5" w:rsidP="00DE23A5">
            <w:pPr>
              <w:pStyle w:val="BodyA"/>
              <w:widowControl w:val="0"/>
              <w:tabs>
                <w:tab w:val="left" w:pos="432"/>
              </w:tabs>
              <w:rPr>
                <w:sz w:val="18"/>
                <w:szCs w:val="18"/>
              </w:rPr>
            </w:pPr>
          </w:p>
          <w:p w14:paraId="00F8C588" w14:textId="77777777" w:rsidR="00DE23A5" w:rsidRDefault="00DE23A5" w:rsidP="00DE23A5">
            <w:pPr>
              <w:pStyle w:val="BodyA"/>
              <w:widowControl w:val="0"/>
              <w:tabs>
                <w:tab w:val="left" w:pos="432"/>
              </w:tabs>
              <w:rPr>
                <w:sz w:val="18"/>
                <w:szCs w:val="18"/>
              </w:rPr>
            </w:pPr>
            <w:r>
              <w:rPr>
                <w:sz w:val="18"/>
                <w:szCs w:val="18"/>
              </w:rPr>
              <w:t xml:space="preserve">With the increased coordination and strengthened capacity in using new and existing management systems, the benefits of the project will be better institutionalized and embedded within ministries, and provincial and county departments and offices, enabling an increased and long-term engagement in reducing the threats of IAS to the agroecosystem, including traditional varieties and GRFA, which will ultimately result in positive effects to the economy.  </w:t>
            </w:r>
          </w:p>
          <w:p w14:paraId="62BEA774" w14:textId="77777777" w:rsidR="00DE23A5" w:rsidRDefault="00DE23A5" w:rsidP="00DE23A5">
            <w:pPr>
              <w:pStyle w:val="BodyA"/>
              <w:widowControl w:val="0"/>
              <w:tabs>
                <w:tab w:val="left" w:pos="432"/>
              </w:tabs>
              <w:rPr>
                <w:sz w:val="18"/>
                <w:szCs w:val="18"/>
              </w:rPr>
            </w:pPr>
          </w:p>
          <w:p w14:paraId="472AFE0F" w14:textId="7B677650" w:rsidR="00DE23A5" w:rsidRDefault="00DE23A5" w:rsidP="00DE23A5">
            <w:pPr>
              <w:pStyle w:val="BodyA"/>
              <w:widowControl w:val="0"/>
              <w:tabs>
                <w:tab w:val="left" w:pos="432"/>
              </w:tabs>
              <w:rPr>
                <w:sz w:val="18"/>
                <w:szCs w:val="18"/>
              </w:rPr>
            </w:pPr>
            <w:r>
              <w:rPr>
                <w:sz w:val="18"/>
                <w:szCs w:val="18"/>
              </w:rPr>
              <w:t xml:space="preserve">The </w:t>
            </w:r>
            <w:proofErr w:type="gramStart"/>
            <w:r>
              <w:rPr>
                <w:sz w:val="18"/>
                <w:szCs w:val="18"/>
              </w:rPr>
              <w:t>project’s</w:t>
            </w:r>
            <w:proofErr w:type="gramEnd"/>
            <w:r>
              <w:rPr>
                <w:sz w:val="18"/>
                <w:szCs w:val="18"/>
              </w:rPr>
              <w:t xml:space="preserve"> on the ground engagement through the training of local departments and offices including the extension services, will provide for an increased long-term capacity for engaging effectively with the local communities and the individual farmers. In turn, the training of the local farmers will build the village capacity, knowledge and expertise, which is needed for peer to peer learning and information exchange. Peer to peer learning will effectuate not only within villages, but as part of the project replication and up-scaling efforts. Local farmers will be engaged in explaining, promoting and demonstrating the advancements they have made within their areas to farmers from outside. This bottom up engagement will be important for the successful dissemination of project activities and results aimed at large scale uptake of the project promoted solutions and interventions. </w:t>
            </w:r>
          </w:p>
          <w:p w14:paraId="4B32E155" w14:textId="77777777" w:rsidR="00DF7E8A" w:rsidRDefault="00DF7E8A" w:rsidP="00DE23A5">
            <w:pPr>
              <w:pStyle w:val="BodyA"/>
              <w:widowControl w:val="0"/>
              <w:tabs>
                <w:tab w:val="left" w:pos="432"/>
              </w:tabs>
              <w:rPr>
                <w:sz w:val="18"/>
                <w:szCs w:val="18"/>
              </w:rPr>
            </w:pPr>
          </w:p>
          <w:p w14:paraId="4CD3C25A" w14:textId="4BEF6E6A" w:rsidR="00111FBB" w:rsidRPr="003D66F2" w:rsidRDefault="00DE23A5" w:rsidP="00DE23A5">
            <w:pPr>
              <w:widowControl w:val="0"/>
              <w:tabs>
                <w:tab w:val="left" w:pos="432"/>
              </w:tabs>
              <w:rPr>
                <w:rFonts w:eastAsia="Times New Roman"/>
                <w:bCs/>
                <w:sz w:val="18"/>
                <w:szCs w:val="18"/>
                <w:lang w:val="en-ZA"/>
              </w:rPr>
            </w:pPr>
            <w:r>
              <w:rPr>
                <w:sz w:val="18"/>
                <w:szCs w:val="18"/>
              </w:rPr>
              <w:t xml:space="preserve">The initial, on the ground implementation will demonstrate an IAS threat reduction to traditional varieties and GRFA in form of wild rice, litchi and herbs used in Chinese traditional medicines, by targeting a subset of IAS (i.e. Alligator weed, </w:t>
            </w:r>
            <w:r w:rsidR="00DF7E8A">
              <w:rPr>
                <w:sz w:val="18"/>
                <w:szCs w:val="18"/>
              </w:rPr>
              <w:t xml:space="preserve">Golden apple snail </w:t>
            </w:r>
            <w:r>
              <w:rPr>
                <w:sz w:val="18"/>
                <w:szCs w:val="18"/>
              </w:rPr>
              <w:t xml:space="preserve">and Mile-a-minute) on 30 ha in </w:t>
            </w:r>
            <w:r w:rsidR="00DF7E8A">
              <w:rPr>
                <w:sz w:val="18"/>
                <w:szCs w:val="18"/>
              </w:rPr>
              <w:t>Wenchang (</w:t>
            </w:r>
            <w:r>
              <w:rPr>
                <w:sz w:val="18"/>
                <w:szCs w:val="18"/>
              </w:rPr>
              <w:t>Hainan</w:t>
            </w:r>
            <w:r w:rsidR="00DF7E8A">
              <w:rPr>
                <w:sz w:val="18"/>
                <w:szCs w:val="18"/>
              </w:rPr>
              <w:t>)</w:t>
            </w:r>
            <w:r>
              <w:rPr>
                <w:sz w:val="18"/>
                <w:szCs w:val="18"/>
              </w:rPr>
              <w:t xml:space="preserve"> and </w:t>
            </w:r>
            <w:r w:rsidR="00DF7E8A">
              <w:rPr>
                <w:sz w:val="18"/>
                <w:szCs w:val="18"/>
              </w:rPr>
              <w:t>Bishan (</w:t>
            </w:r>
            <w:r>
              <w:rPr>
                <w:sz w:val="18"/>
                <w:szCs w:val="18"/>
              </w:rPr>
              <w:t>Chongqing</w:t>
            </w:r>
            <w:r w:rsidR="00DF7E8A">
              <w:rPr>
                <w:sz w:val="18"/>
                <w:szCs w:val="18"/>
              </w:rPr>
              <w:t>)</w:t>
            </w:r>
            <w:r>
              <w:rPr>
                <w:sz w:val="18"/>
                <w:szCs w:val="18"/>
              </w:rPr>
              <w:t>. Through the project, the developed and demonstrated practices will be replicated on additional 35,000 ha providing for added direct global environmental benefits.</w:t>
            </w:r>
          </w:p>
        </w:tc>
      </w:tr>
    </w:tbl>
    <w:p w14:paraId="41A95850" w14:textId="77777777" w:rsidR="00DD330A" w:rsidRPr="00FC7D8A" w:rsidRDefault="00DD330A" w:rsidP="00DD330A">
      <w:pPr>
        <w:rPr>
          <w:b/>
          <w:szCs w:val="20"/>
        </w:rPr>
      </w:pPr>
    </w:p>
    <w:p w14:paraId="18ADDC17" w14:textId="77777777" w:rsidR="001A0CAF" w:rsidRPr="008C711F" w:rsidRDefault="00490422" w:rsidP="008C711F">
      <w:pPr>
        <w:keepNext/>
        <w:spacing w:before="200"/>
        <w:ind w:left="360"/>
        <w:rPr>
          <w:b/>
          <w:color w:val="365F91" w:themeColor="accent1" w:themeShade="BF"/>
          <w:sz w:val="24"/>
        </w:rPr>
      </w:pPr>
      <w:r w:rsidRPr="008C711F">
        <w:rPr>
          <w:b/>
          <w:color w:val="365F91" w:themeColor="accent1" w:themeShade="BF"/>
          <w:sz w:val="24"/>
        </w:rPr>
        <w:t xml:space="preserve">Part </w:t>
      </w:r>
      <w:r w:rsidR="00F41955" w:rsidRPr="008C711F">
        <w:rPr>
          <w:b/>
          <w:color w:val="365F91" w:themeColor="accent1" w:themeShade="BF"/>
          <w:sz w:val="24"/>
        </w:rPr>
        <w:t>B</w:t>
      </w:r>
      <w:r w:rsidRPr="008C711F">
        <w:rPr>
          <w:b/>
          <w:color w:val="365F91" w:themeColor="accent1" w:themeShade="BF"/>
          <w:sz w:val="24"/>
        </w:rPr>
        <w:t xml:space="preserve">. </w:t>
      </w:r>
      <w:r w:rsidR="001A0CAF" w:rsidRPr="008C711F">
        <w:rPr>
          <w:b/>
          <w:color w:val="365F91" w:themeColor="accent1" w:themeShade="BF"/>
          <w:sz w:val="24"/>
        </w:rPr>
        <w:t xml:space="preserve">Identifying and Managing Social and Environmental </w:t>
      </w:r>
      <w:r w:rsidR="001A0CAF" w:rsidRPr="008C711F">
        <w:rPr>
          <w:b/>
          <w:color w:val="365F91" w:themeColor="accent1" w:themeShade="BF"/>
          <w:sz w:val="24"/>
          <w:u w:val="single"/>
        </w:rPr>
        <w:t>Risks</w:t>
      </w:r>
    </w:p>
    <w:p w14:paraId="60E12ED4" w14:textId="77777777" w:rsidR="00ED54B8" w:rsidRPr="00FC7D8A" w:rsidRDefault="00ED54B8" w:rsidP="008C711F">
      <w:pPr>
        <w:keepNext/>
        <w:rPr>
          <w:b/>
          <w:szCs w:val="20"/>
        </w:rPr>
      </w:pPr>
    </w:p>
    <w:tbl>
      <w:tblPr>
        <w:tblStyle w:val="TableGrid"/>
        <w:tblW w:w="13402" w:type="dxa"/>
        <w:tblInd w:w="-5" w:type="dxa"/>
        <w:tblLayout w:type="fixed"/>
        <w:tblLook w:val="04A0" w:firstRow="1" w:lastRow="0" w:firstColumn="1" w:lastColumn="0" w:noHBand="0" w:noVBand="1"/>
      </w:tblPr>
      <w:tblGrid>
        <w:gridCol w:w="2787"/>
        <w:gridCol w:w="1063"/>
        <w:gridCol w:w="1145"/>
        <w:gridCol w:w="1707"/>
        <w:gridCol w:w="2686"/>
        <w:gridCol w:w="4014"/>
      </w:tblGrid>
      <w:tr w:rsidR="00EA61FC" w:rsidRPr="0019385F" w14:paraId="7D2F07FC" w14:textId="77777777" w:rsidTr="00F375E9">
        <w:trPr>
          <w:trHeight w:val="1061"/>
        </w:trPr>
        <w:tc>
          <w:tcPr>
            <w:tcW w:w="2787" w:type="dxa"/>
            <w:shd w:val="clear" w:color="auto" w:fill="0F243E" w:themeFill="text2" w:themeFillShade="80"/>
          </w:tcPr>
          <w:p w14:paraId="5CAF7C4F" w14:textId="77777777" w:rsidR="00EA61FC" w:rsidRDefault="00EA61FC" w:rsidP="007050BE">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39CE5801" w14:textId="13BC4F9D" w:rsidR="002A2BCE" w:rsidRDefault="002A2BCE" w:rsidP="007050BE">
            <w:pPr>
              <w:keepNext/>
              <w:tabs>
                <w:tab w:val="left" w:pos="101"/>
              </w:tabs>
              <w:ind w:right="252" w:firstLine="11"/>
              <w:rPr>
                <w:b/>
                <w:szCs w:val="20"/>
              </w:rPr>
            </w:pPr>
            <w:r w:rsidRPr="00930628">
              <w:rPr>
                <w:i/>
                <w:sz w:val="18"/>
                <w:szCs w:val="18"/>
              </w:rPr>
              <w:t xml:space="preserve">Note: </w:t>
            </w:r>
            <w:r w:rsidR="00744212" w:rsidRPr="00744212">
              <w:rPr>
                <w:i/>
                <w:sz w:val="18"/>
                <w:szCs w:val="18"/>
              </w:rPr>
              <w:t>Describe briefly potential social and environmental risks identified in Attachment 1 – Risk Screening Checklist (based on any “Yes” responses).</w:t>
            </w:r>
          </w:p>
        </w:tc>
        <w:tc>
          <w:tcPr>
            <w:tcW w:w="3915" w:type="dxa"/>
            <w:gridSpan w:val="3"/>
            <w:shd w:val="clear" w:color="auto" w:fill="0F243E" w:themeFill="text2" w:themeFillShade="80"/>
          </w:tcPr>
          <w:p w14:paraId="3C12E1CD" w14:textId="77777777" w:rsidR="00EA61FC" w:rsidRDefault="00EA61FC" w:rsidP="007050BE">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3B6D3B3B" w14:textId="6BE0620C" w:rsidR="00EA61FC" w:rsidRDefault="00EA61FC" w:rsidP="007050BE">
            <w:pPr>
              <w:keepNext/>
              <w:tabs>
                <w:tab w:val="left" w:pos="432"/>
              </w:tabs>
              <w:rPr>
                <w:b/>
                <w:szCs w:val="20"/>
              </w:rPr>
            </w:pPr>
            <w:r w:rsidRPr="00930628">
              <w:rPr>
                <w:i/>
                <w:sz w:val="18"/>
                <w:szCs w:val="18"/>
              </w:rPr>
              <w:t xml:space="preserve">Note: </w:t>
            </w:r>
            <w:r w:rsidR="0075043E">
              <w:rPr>
                <w:i/>
                <w:sz w:val="18"/>
                <w:szCs w:val="18"/>
              </w:rPr>
              <w:t>Respond to Question</w:t>
            </w:r>
            <w:r w:rsidR="00C9199E">
              <w:rPr>
                <w:i/>
                <w:sz w:val="18"/>
                <w:szCs w:val="18"/>
              </w:rPr>
              <w:t>s</w:t>
            </w:r>
            <w:r w:rsidR="0075043E">
              <w:rPr>
                <w:i/>
                <w:sz w:val="18"/>
                <w:szCs w:val="18"/>
              </w:rPr>
              <w:t xml:space="preserve"> 4 </w:t>
            </w:r>
            <w:r w:rsidR="00C9199E">
              <w:rPr>
                <w:i/>
                <w:sz w:val="18"/>
                <w:szCs w:val="18"/>
              </w:rPr>
              <w:t>and 5</w:t>
            </w:r>
            <w:r w:rsidR="00434761">
              <w:rPr>
                <w:i/>
                <w:sz w:val="18"/>
                <w:szCs w:val="18"/>
              </w:rPr>
              <w:t xml:space="preserve"> </w:t>
            </w:r>
            <w:r w:rsidR="0075043E">
              <w:rPr>
                <w:i/>
                <w:sz w:val="18"/>
                <w:szCs w:val="18"/>
              </w:rPr>
              <w:t xml:space="preserve">below before proceeding to Question </w:t>
            </w:r>
            <w:r w:rsidR="00434761">
              <w:rPr>
                <w:i/>
                <w:sz w:val="18"/>
                <w:szCs w:val="18"/>
              </w:rPr>
              <w:t>6</w:t>
            </w:r>
          </w:p>
        </w:tc>
        <w:tc>
          <w:tcPr>
            <w:tcW w:w="6700" w:type="dxa"/>
            <w:gridSpan w:val="2"/>
            <w:shd w:val="clear" w:color="auto" w:fill="0F243E" w:themeFill="text2" w:themeFillShade="80"/>
          </w:tcPr>
          <w:p w14:paraId="68862464" w14:textId="77777777" w:rsidR="00EA61FC" w:rsidRPr="0019385F" w:rsidRDefault="00EA61FC" w:rsidP="007050BE">
            <w:pPr>
              <w:keepNext/>
              <w:tabs>
                <w:tab w:val="left" w:pos="432"/>
              </w:tabs>
              <w:rPr>
                <w:b/>
                <w:szCs w:val="20"/>
              </w:rPr>
            </w:pPr>
            <w:r>
              <w:rPr>
                <w:b/>
                <w:szCs w:val="20"/>
              </w:rPr>
              <w:t>Q</w:t>
            </w:r>
            <w:r w:rsidR="00C9199E">
              <w:rPr>
                <w:b/>
                <w:szCs w:val="20"/>
              </w:rPr>
              <w:t>UESTION 6</w:t>
            </w:r>
            <w:r>
              <w:rPr>
                <w:b/>
                <w:szCs w:val="20"/>
              </w:rPr>
              <w:t>: What</w:t>
            </w:r>
            <w:r w:rsidRPr="0019385F">
              <w:rPr>
                <w:b/>
                <w:szCs w:val="20"/>
              </w:rPr>
              <w:t xml:space="preserve"> social and environmental assessment and management measures have been conducted and/or are required to address potential risks (for Risks with Moderate and High Significance)?</w:t>
            </w:r>
          </w:p>
        </w:tc>
      </w:tr>
      <w:tr w:rsidR="00C055DB" w14:paraId="4DAF610A" w14:textId="77777777" w:rsidTr="00F375E9">
        <w:tc>
          <w:tcPr>
            <w:tcW w:w="2787" w:type="dxa"/>
            <w:shd w:val="clear" w:color="auto" w:fill="C6D9F1" w:themeFill="text2" w:themeFillTint="33"/>
          </w:tcPr>
          <w:p w14:paraId="758487EA" w14:textId="77777777" w:rsidR="00C055DB" w:rsidRPr="00414FBA" w:rsidRDefault="00C055DB" w:rsidP="007050BE">
            <w:pPr>
              <w:rPr>
                <w:b/>
                <w:i/>
                <w:sz w:val="18"/>
                <w:szCs w:val="18"/>
              </w:rPr>
            </w:pPr>
            <w:r w:rsidRPr="00414FBA">
              <w:rPr>
                <w:b/>
                <w:i/>
                <w:sz w:val="18"/>
                <w:szCs w:val="18"/>
              </w:rPr>
              <w:t>Risk Description</w:t>
            </w:r>
          </w:p>
        </w:tc>
        <w:tc>
          <w:tcPr>
            <w:tcW w:w="1063" w:type="dxa"/>
            <w:shd w:val="clear" w:color="auto" w:fill="C6D9F1" w:themeFill="text2" w:themeFillTint="33"/>
          </w:tcPr>
          <w:p w14:paraId="785F18D6" w14:textId="77777777" w:rsidR="00C055DB" w:rsidRPr="00414FBA" w:rsidRDefault="00C055DB" w:rsidP="007050BE">
            <w:pPr>
              <w:rPr>
                <w:b/>
                <w:i/>
                <w:sz w:val="18"/>
                <w:szCs w:val="18"/>
              </w:rPr>
            </w:pPr>
            <w:r w:rsidRPr="00414FBA">
              <w:rPr>
                <w:b/>
                <w:i/>
                <w:sz w:val="18"/>
                <w:szCs w:val="18"/>
              </w:rPr>
              <w:t>Impact and Probability  (1-5)</w:t>
            </w:r>
          </w:p>
        </w:tc>
        <w:tc>
          <w:tcPr>
            <w:tcW w:w="1145" w:type="dxa"/>
            <w:shd w:val="clear" w:color="auto" w:fill="C6D9F1" w:themeFill="text2" w:themeFillTint="33"/>
          </w:tcPr>
          <w:p w14:paraId="7348BB41" w14:textId="77777777" w:rsidR="00C055DB" w:rsidRPr="00414FBA" w:rsidRDefault="00C055DB" w:rsidP="007050BE">
            <w:pPr>
              <w:rPr>
                <w:b/>
                <w:i/>
                <w:sz w:val="18"/>
                <w:szCs w:val="18"/>
              </w:rPr>
            </w:pPr>
            <w:r w:rsidRPr="00414FBA">
              <w:rPr>
                <w:b/>
                <w:i/>
                <w:sz w:val="18"/>
                <w:szCs w:val="18"/>
              </w:rPr>
              <w:t>Significance</w:t>
            </w:r>
          </w:p>
          <w:p w14:paraId="4844B402" w14:textId="77777777" w:rsidR="00C055DB" w:rsidRPr="00414FBA" w:rsidRDefault="00C055DB" w:rsidP="007050BE">
            <w:pPr>
              <w:rPr>
                <w:b/>
                <w:i/>
                <w:sz w:val="18"/>
                <w:szCs w:val="18"/>
              </w:rPr>
            </w:pPr>
            <w:r w:rsidRPr="00414FBA">
              <w:rPr>
                <w:b/>
                <w:i/>
                <w:sz w:val="18"/>
                <w:szCs w:val="18"/>
              </w:rPr>
              <w:t>(Low, Moderate, High)</w:t>
            </w:r>
          </w:p>
        </w:tc>
        <w:tc>
          <w:tcPr>
            <w:tcW w:w="1707" w:type="dxa"/>
            <w:shd w:val="clear" w:color="auto" w:fill="C6D9F1" w:themeFill="text2" w:themeFillTint="33"/>
          </w:tcPr>
          <w:p w14:paraId="0EBA9343" w14:textId="77777777" w:rsidR="00C055DB" w:rsidRPr="00414FBA" w:rsidRDefault="00C055DB" w:rsidP="007050BE">
            <w:pPr>
              <w:rPr>
                <w:b/>
                <w:i/>
                <w:sz w:val="18"/>
                <w:szCs w:val="18"/>
              </w:rPr>
            </w:pPr>
            <w:r w:rsidRPr="00414FBA">
              <w:rPr>
                <w:b/>
                <w:i/>
                <w:sz w:val="18"/>
                <w:szCs w:val="18"/>
              </w:rPr>
              <w:t>Comments</w:t>
            </w:r>
          </w:p>
        </w:tc>
        <w:tc>
          <w:tcPr>
            <w:tcW w:w="6700" w:type="dxa"/>
            <w:gridSpan w:val="2"/>
            <w:shd w:val="clear" w:color="auto" w:fill="C6D9F1" w:themeFill="text2" w:themeFillTint="33"/>
          </w:tcPr>
          <w:p w14:paraId="26B01F59" w14:textId="642C0537" w:rsidR="00C055DB" w:rsidRPr="00414FBA" w:rsidRDefault="00463D06" w:rsidP="007050BE">
            <w:pPr>
              <w:rPr>
                <w:b/>
                <w:i/>
                <w:sz w:val="18"/>
                <w:szCs w:val="18"/>
              </w:rPr>
            </w:pPr>
            <w:r>
              <w:rPr>
                <w:b/>
                <w:i/>
                <w:sz w:val="18"/>
                <w:szCs w:val="18"/>
              </w:rPr>
              <w:t>Description of assessment and management measures</w:t>
            </w:r>
            <w:r w:rsidR="005B516C">
              <w:rPr>
                <w:b/>
                <w:i/>
                <w:sz w:val="18"/>
                <w:szCs w:val="18"/>
              </w:rPr>
              <w:t xml:space="preserve"> as reflected in the Project design.  </w:t>
            </w:r>
            <w:r w:rsidR="00147334">
              <w:rPr>
                <w:b/>
                <w:i/>
                <w:sz w:val="18"/>
                <w:szCs w:val="18"/>
              </w:rPr>
              <w:t>If ESIA or SESA is required note that the assessment should consider all potential impacts and risks.</w:t>
            </w:r>
          </w:p>
        </w:tc>
      </w:tr>
      <w:tr w:rsidR="005D30F0" w14:paraId="6421DB13" w14:textId="77777777" w:rsidTr="00F375E9">
        <w:tc>
          <w:tcPr>
            <w:tcW w:w="2787" w:type="dxa"/>
          </w:tcPr>
          <w:p w14:paraId="38CA814B" w14:textId="6F1A4D3C" w:rsidR="005D30F0" w:rsidRDefault="005D30F0" w:rsidP="005D30F0">
            <w:pPr>
              <w:pStyle w:val="Body"/>
              <w:rPr>
                <w:rStyle w:val="None"/>
                <w:i/>
                <w:iCs/>
                <w:sz w:val="18"/>
                <w:szCs w:val="18"/>
              </w:rPr>
            </w:pPr>
            <w:r>
              <w:rPr>
                <w:rStyle w:val="None"/>
                <w:b/>
                <w:bCs/>
                <w:i/>
                <w:iCs/>
                <w:sz w:val="18"/>
                <w:szCs w:val="18"/>
              </w:rPr>
              <w:t>Risk 1:</w:t>
            </w:r>
            <w:r>
              <w:rPr>
                <w:rStyle w:val="Hyperlink1"/>
                <w:i/>
                <w:iCs/>
                <w:sz w:val="18"/>
                <w:szCs w:val="18"/>
              </w:rPr>
              <w:t xml:space="preserve"> People do not have opportunity to have their grievance heard.</w:t>
            </w:r>
          </w:p>
          <w:p w14:paraId="4BCEF2F6" w14:textId="77777777" w:rsidR="005D30F0" w:rsidRDefault="005D30F0" w:rsidP="005D30F0">
            <w:pPr>
              <w:pStyle w:val="Body"/>
              <w:rPr>
                <w:rStyle w:val="Hyperlink1"/>
                <w:b/>
                <w:bCs/>
                <w:sz w:val="18"/>
                <w:szCs w:val="18"/>
              </w:rPr>
            </w:pPr>
          </w:p>
          <w:p w14:paraId="5D4BA39A" w14:textId="77777777" w:rsidR="005D30F0" w:rsidRDefault="005D30F0" w:rsidP="005D30F0">
            <w:pPr>
              <w:pStyle w:val="Body"/>
              <w:rPr>
                <w:rStyle w:val="None"/>
                <w:b/>
                <w:bCs/>
                <w:sz w:val="18"/>
                <w:szCs w:val="18"/>
              </w:rPr>
            </w:pPr>
            <w:r>
              <w:rPr>
                <w:rStyle w:val="Hyperlink1"/>
                <w:b/>
                <w:bCs/>
                <w:sz w:val="18"/>
                <w:szCs w:val="18"/>
              </w:rPr>
              <w:t xml:space="preserve">Principles 1: Human Rights </w:t>
            </w:r>
          </w:p>
          <w:p w14:paraId="0E60E7BD" w14:textId="7A953E43" w:rsidR="005D30F0" w:rsidRDefault="007C5AE4" w:rsidP="005D30F0">
            <w:pPr>
              <w:pStyle w:val="Body"/>
              <w:rPr>
                <w:b/>
                <w:bCs/>
                <w:i/>
                <w:iCs/>
                <w:sz w:val="18"/>
                <w:szCs w:val="18"/>
              </w:rPr>
            </w:pPr>
            <w:r>
              <w:rPr>
                <w:sz w:val="18"/>
                <w:szCs w:val="18"/>
              </w:rPr>
              <w:t xml:space="preserve">Question </w:t>
            </w:r>
            <w:r w:rsidR="005D30F0">
              <w:rPr>
                <w:rStyle w:val="None"/>
                <w:sz w:val="18"/>
                <w:szCs w:val="18"/>
              </w:rPr>
              <w:t xml:space="preserve">5. Are there measures or mechanisms in place to respond to local community grievances? </w:t>
            </w:r>
          </w:p>
        </w:tc>
        <w:tc>
          <w:tcPr>
            <w:tcW w:w="1063" w:type="dxa"/>
            <w:vAlign w:val="center"/>
          </w:tcPr>
          <w:p w14:paraId="04927CFE" w14:textId="77777777" w:rsidR="005D30F0" w:rsidRDefault="005D30F0" w:rsidP="005D30F0">
            <w:pPr>
              <w:pStyle w:val="Body"/>
              <w:jc w:val="center"/>
              <w:rPr>
                <w:rStyle w:val="None"/>
                <w:sz w:val="18"/>
                <w:szCs w:val="18"/>
              </w:rPr>
            </w:pPr>
            <w:r>
              <w:rPr>
                <w:rStyle w:val="Hyperlink1"/>
                <w:sz w:val="18"/>
                <w:szCs w:val="18"/>
              </w:rPr>
              <w:t>I = 3</w:t>
            </w:r>
          </w:p>
          <w:p w14:paraId="36A6E586" w14:textId="02D1D021" w:rsidR="005D30F0" w:rsidRDefault="005D30F0" w:rsidP="005D30F0">
            <w:pPr>
              <w:pStyle w:val="Body"/>
              <w:jc w:val="center"/>
              <w:rPr>
                <w:sz w:val="18"/>
                <w:szCs w:val="18"/>
              </w:rPr>
            </w:pPr>
            <w:r>
              <w:rPr>
                <w:rStyle w:val="Hyperlink1"/>
                <w:sz w:val="18"/>
                <w:szCs w:val="18"/>
              </w:rPr>
              <w:t>P = 1</w:t>
            </w:r>
          </w:p>
        </w:tc>
        <w:tc>
          <w:tcPr>
            <w:tcW w:w="1145" w:type="dxa"/>
            <w:vAlign w:val="center"/>
          </w:tcPr>
          <w:p w14:paraId="3BC0116F" w14:textId="462A29C6" w:rsidR="005D30F0" w:rsidRDefault="005D30F0" w:rsidP="005D30F0">
            <w:pPr>
              <w:jc w:val="center"/>
              <w:rPr>
                <w:rStyle w:val="Hyperlink1"/>
                <w:b/>
                <w:bCs/>
                <w:sz w:val="18"/>
                <w:szCs w:val="18"/>
              </w:rPr>
            </w:pPr>
            <w:r>
              <w:rPr>
                <w:rStyle w:val="Hyperlink1"/>
                <w:b/>
                <w:bCs/>
                <w:sz w:val="18"/>
                <w:szCs w:val="18"/>
              </w:rPr>
              <w:t>Low</w:t>
            </w:r>
          </w:p>
        </w:tc>
        <w:tc>
          <w:tcPr>
            <w:tcW w:w="1707" w:type="dxa"/>
          </w:tcPr>
          <w:p w14:paraId="52699B4D" w14:textId="4FF88C32" w:rsidR="005D30F0" w:rsidRDefault="00DE23A5" w:rsidP="005D30F0">
            <w:pPr>
              <w:rPr>
                <w:sz w:val="18"/>
                <w:szCs w:val="18"/>
              </w:rPr>
            </w:pPr>
            <w:r>
              <w:rPr>
                <w:sz w:val="18"/>
                <w:szCs w:val="18"/>
              </w:rPr>
              <w:t>Any changes brought about the project have the potential to go against one or more persons, community group and/or stakeholder group. Grievances from groups and/or individuals must have a forum where to be voiced and heard.</w:t>
            </w:r>
          </w:p>
        </w:tc>
        <w:tc>
          <w:tcPr>
            <w:tcW w:w="6700" w:type="dxa"/>
            <w:gridSpan w:val="2"/>
          </w:tcPr>
          <w:p w14:paraId="25D9875D" w14:textId="2EBFCA8D" w:rsidR="00DE23A5" w:rsidRDefault="006039F6" w:rsidP="00DE23A5">
            <w:pPr>
              <w:pStyle w:val="BodyA"/>
              <w:rPr>
                <w:sz w:val="18"/>
                <w:szCs w:val="18"/>
              </w:rPr>
            </w:pPr>
            <w:r>
              <w:rPr>
                <w:color w:val="auto"/>
                <w:sz w:val="18"/>
                <w:szCs w:val="18"/>
              </w:rPr>
              <w:t>T</w:t>
            </w:r>
            <w:r w:rsidRPr="00D13461">
              <w:rPr>
                <w:color w:val="auto"/>
                <w:sz w:val="18"/>
                <w:szCs w:val="18"/>
              </w:rPr>
              <w:t>he project</w:t>
            </w:r>
            <w:r>
              <w:rPr>
                <w:color w:val="auto"/>
                <w:sz w:val="18"/>
                <w:szCs w:val="18"/>
              </w:rPr>
              <w:t xml:space="preserve"> will</w:t>
            </w:r>
            <w:r w:rsidRPr="00D13461">
              <w:rPr>
                <w:color w:val="auto"/>
                <w:sz w:val="18"/>
                <w:szCs w:val="18"/>
              </w:rPr>
              <w:t xml:space="preserve"> set up its own grievance mechanism </w:t>
            </w:r>
            <w:r>
              <w:rPr>
                <w:color w:val="auto"/>
                <w:sz w:val="18"/>
                <w:szCs w:val="18"/>
              </w:rPr>
              <w:t>and</w:t>
            </w:r>
            <w:r w:rsidRPr="00D13461">
              <w:rPr>
                <w:color w:val="auto"/>
                <w:sz w:val="18"/>
                <w:szCs w:val="18"/>
              </w:rPr>
              <w:t xml:space="preserve"> the projects PMO will act as a “door way” for any potential grievance raised by any of the project stakeholders or direct or indirect beneficiaries</w:t>
            </w:r>
            <w:r w:rsidR="00DE23A5">
              <w:rPr>
                <w:sz w:val="18"/>
                <w:szCs w:val="18"/>
              </w:rPr>
              <w:t>.</w:t>
            </w:r>
          </w:p>
          <w:p w14:paraId="252ABB4D" w14:textId="77777777" w:rsidR="00DE23A5" w:rsidRDefault="00DE23A5" w:rsidP="00DE23A5">
            <w:pPr>
              <w:pStyle w:val="BodyA"/>
              <w:rPr>
                <w:sz w:val="18"/>
                <w:szCs w:val="18"/>
              </w:rPr>
            </w:pPr>
          </w:p>
          <w:p w14:paraId="73603B82" w14:textId="67534D06" w:rsidR="00DE23A5" w:rsidRDefault="006039F6" w:rsidP="00DE23A5">
            <w:pPr>
              <w:pStyle w:val="BodyA"/>
              <w:rPr>
                <w:sz w:val="18"/>
                <w:szCs w:val="18"/>
              </w:rPr>
            </w:pPr>
            <w:r>
              <w:rPr>
                <w:sz w:val="18"/>
                <w:szCs w:val="18"/>
              </w:rPr>
              <w:t xml:space="preserve">Equally </w:t>
            </w:r>
            <w:r w:rsidR="00DE23A5">
              <w:rPr>
                <w:sz w:val="18"/>
                <w:szCs w:val="18"/>
              </w:rPr>
              <w:t xml:space="preserve">important there is already a grievance system within China, where for instance village issues/grievances can/are brought up at the village committee meetings or are brought up at county meetings etc.  </w:t>
            </w:r>
          </w:p>
          <w:p w14:paraId="4DD7CF74" w14:textId="77777777" w:rsidR="00DE23A5" w:rsidRDefault="00DE23A5" w:rsidP="00DE23A5">
            <w:pPr>
              <w:pStyle w:val="BodyA"/>
              <w:rPr>
                <w:sz w:val="18"/>
                <w:szCs w:val="18"/>
              </w:rPr>
            </w:pPr>
          </w:p>
          <w:p w14:paraId="3877B9DB" w14:textId="6B3E7E43" w:rsidR="005D30F0" w:rsidRDefault="00DE23A5" w:rsidP="00DE23A5">
            <w:pPr>
              <w:pStyle w:val="Body"/>
              <w:rPr>
                <w:sz w:val="18"/>
                <w:szCs w:val="18"/>
              </w:rPr>
            </w:pPr>
            <w:r>
              <w:rPr>
                <w:sz w:val="18"/>
                <w:szCs w:val="18"/>
              </w:rPr>
              <w:t>In addition, UNDP-China has since 2015 had its own grievance mechanism in accordance with UNDP rules and procedures, where people can bring their complaints if they feel that national grievance system has not adequately addressed the raised concern.</w:t>
            </w:r>
          </w:p>
        </w:tc>
      </w:tr>
      <w:tr w:rsidR="005D30F0" w14:paraId="2C1EA806" w14:textId="77777777" w:rsidTr="00F375E9">
        <w:tc>
          <w:tcPr>
            <w:tcW w:w="2787" w:type="dxa"/>
          </w:tcPr>
          <w:p w14:paraId="7B270310" w14:textId="3E1956A0" w:rsidR="005D30F0" w:rsidRPr="007406EB" w:rsidRDefault="005D30F0" w:rsidP="005D30F0">
            <w:pPr>
              <w:pStyle w:val="Body"/>
              <w:rPr>
                <w:b/>
                <w:i/>
                <w:sz w:val="18"/>
                <w:szCs w:val="18"/>
              </w:rPr>
            </w:pPr>
            <w:r w:rsidRPr="007406EB">
              <w:rPr>
                <w:b/>
                <w:i/>
                <w:sz w:val="18"/>
                <w:szCs w:val="18"/>
              </w:rPr>
              <w:t xml:space="preserve">Risk 2: </w:t>
            </w:r>
            <w:r w:rsidRPr="007406EB">
              <w:rPr>
                <w:i/>
                <w:sz w:val="18"/>
                <w:szCs w:val="18"/>
              </w:rPr>
              <w:t>Efforts to halt/minimize the threats of IAS to agrobiodiversity, including traditional varieties and GRFA, do not materialize or are insufficient</w:t>
            </w:r>
            <w:r w:rsidR="007406EB" w:rsidRPr="007406EB">
              <w:rPr>
                <w:i/>
                <w:sz w:val="18"/>
                <w:szCs w:val="18"/>
              </w:rPr>
              <w:t>, leading to reduced productivity of land impacting on local farmers livelihoods.</w:t>
            </w:r>
          </w:p>
          <w:p w14:paraId="22AD74DA" w14:textId="77777777" w:rsidR="005D30F0" w:rsidRDefault="005D30F0" w:rsidP="005D30F0">
            <w:pPr>
              <w:pStyle w:val="Body"/>
              <w:rPr>
                <w:b/>
                <w:sz w:val="18"/>
                <w:szCs w:val="18"/>
              </w:rPr>
            </w:pPr>
          </w:p>
          <w:p w14:paraId="7368825E" w14:textId="77777777" w:rsidR="005D30F0" w:rsidRDefault="005D30F0" w:rsidP="005D30F0">
            <w:pPr>
              <w:pStyle w:val="Body"/>
              <w:rPr>
                <w:b/>
                <w:sz w:val="18"/>
                <w:szCs w:val="18"/>
              </w:rPr>
            </w:pPr>
            <w:r>
              <w:rPr>
                <w:b/>
                <w:sz w:val="18"/>
                <w:szCs w:val="18"/>
              </w:rPr>
              <w:t xml:space="preserve">Principles 1: </w:t>
            </w:r>
            <w:r w:rsidRPr="002E0918">
              <w:rPr>
                <w:b/>
                <w:sz w:val="18"/>
                <w:szCs w:val="18"/>
              </w:rPr>
              <w:t>Human Rights</w:t>
            </w:r>
          </w:p>
          <w:p w14:paraId="0B5E52AD" w14:textId="77777777" w:rsidR="005D30F0" w:rsidRDefault="005D30F0" w:rsidP="005D30F0">
            <w:pPr>
              <w:pStyle w:val="Body"/>
              <w:rPr>
                <w:b/>
                <w:sz w:val="18"/>
                <w:szCs w:val="18"/>
              </w:rPr>
            </w:pPr>
          </w:p>
          <w:p w14:paraId="3C967A82" w14:textId="4B515571" w:rsidR="005D30F0" w:rsidRPr="00E07C4F" w:rsidRDefault="007C5AE4" w:rsidP="005D30F0">
            <w:pPr>
              <w:pStyle w:val="Body"/>
              <w:rPr>
                <w:b/>
                <w:sz w:val="18"/>
                <w:szCs w:val="18"/>
              </w:rPr>
            </w:pPr>
            <w:r>
              <w:rPr>
                <w:sz w:val="18"/>
                <w:szCs w:val="18"/>
              </w:rPr>
              <w:t xml:space="preserve">Question </w:t>
            </w:r>
            <w:r w:rsidR="005D30F0" w:rsidRPr="00E07C4F">
              <w:rPr>
                <w:sz w:val="18"/>
                <w:szCs w:val="18"/>
              </w:rPr>
              <w:t>1.</w:t>
            </w:r>
            <w:r w:rsidR="005D30F0">
              <w:rPr>
                <w:b/>
                <w:sz w:val="18"/>
                <w:szCs w:val="18"/>
              </w:rPr>
              <w:t xml:space="preserve"> </w:t>
            </w:r>
            <w:r w:rsidR="005D30F0" w:rsidRPr="00E07C4F">
              <w:rPr>
                <w:rFonts w:eastAsia="Times New Roman"/>
                <w:sz w:val="18"/>
                <w:szCs w:val="18"/>
              </w:rPr>
              <w:t>Could the Project lead to adverse impacts on enjoyment of the human rights (civil, political, economic, social or cultural) of the affected population and particularly of marginalized groups?</w:t>
            </w:r>
          </w:p>
          <w:p w14:paraId="73E6A7E3" w14:textId="77777777" w:rsidR="005D30F0" w:rsidRDefault="005D30F0" w:rsidP="005D30F0">
            <w:pPr>
              <w:pStyle w:val="Body"/>
              <w:rPr>
                <w:b/>
                <w:sz w:val="18"/>
                <w:szCs w:val="18"/>
              </w:rPr>
            </w:pPr>
          </w:p>
          <w:p w14:paraId="72C3A76C" w14:textId="4A829C28" w:rsidR="005D30F0" w:rsidRDefault="007C5AE4" w:rsidP="005D30F0">
            <w:pPr>
              <w:pStyle w:val="Body"/>
              <w:rPr>
                <w:b/>
                <w:sz w:val="18"/>
                <w:szCs w:val="18"/>
              </w:rPr>
            </w:pPr>
            <w:r>
              <w:rPr>
                <w:sz w:val="18"/>
                <w:szCs w:val="18"/>
              </w:rPr>
              <w:t xml:space="preserve">Question </w:t>
            </w:r>
            <w:r w:rsidR="005D30F0">
              <w:rPr>
                <w:rFonts w:eastAsia="Times New Roman"/>
                <w:sz w:val="18"/>
                <w:szCs w:val="18"/>
              </w:rPr>
              <w:t xml:space="preserve">3. Could the Project potentially </w:t>
            </w:r>
            <w:r w:rsidR="005D30F0" w:rsidRPr="002E0918">
              <w:rPr>
                <w:rFonts w:eastAsia="Times New Roman"/>
                <w:sz w:val="18"/>
                <w:szCs w:val="18"/>
              </w:rPr>
              <w:t xml:space="preserve">restrict </w:t>
            </w:r>
            <w:r w:rsidR="005D30F0">
              <w:rPr>
                <w:rFonts w:eastAsia="Times New Roman"/>
                <w:sz w:val="18"/>
                <w:szCs w:val="18"/>
              </w:rPr>
              <w:t xml:space="preserve">availability, quality of and </w:t>
            </w:r>
            <w:r w:rsidR="005D30F0" w:rsidRPr="002E0918">
              <w:rPr>
                <w:rFonts w:eastAsia="Times New Roman"/>
                <w:sz w:val="18"/>
                <w:szCs w:val="18"/>
              </w:rPr>
              <w:t>access to resources or basic services</w:t>
            </w:r>
            <w:r w:rsidR="005D30F0">
              <w:rPr>
                <w:rFonts w:eastAsia="Times New Roman"/>
                <w:sz w:val="18"/>
                <w:szCs w:val="18"/>
              </w:rPr>
              <w:t xml:space="preserve">, </w:t>
            </w:r>
            <w:proofErr w:type="gramStart"/>
            <w:r w:rsidR="005D30F0">
              <w:rPr>
                <w:rFonts w:eastAsia="Times New Roman"/>
                <w:sz w:val="18"/>
                <w:szCs w:val="18"/>
              </w:rPr>
              <w:t>in particular to</w:t>
            </w:r>
            <w:proofErr w:type="gramEnd"/>
            <w:r w:rsidR="005D30F0" w:rsidRPr="002E0918">
              <w:rPr>
                <w:rFonts w:eastAsia="Times New Roman"/>
                <w:sz w:val="18"/>
                <w:szCs w:val="18"/>
              </w:rPr>
              <w:t xml:space="preserve"> marginalized </w:t>
            </w:r>
            <w:r w:rsidR="005D30F0">
              <w:rPr>
                <w:rFonts w:eastAsia="Times New Roman"/>
                <w:sz w:val="18"/>
                <w:szCs w:val="18"/>
              </w:rPr>
              <w:t xml:space="preserve">individuals or </w:t>
            </w:r>
            <w:r w:rsidR="005D30F0" w:rsidRPr="002E0918">
              <w:rPr>
                <w:rFonts w:eastAsia="Times New Roman"/>
                <w:sz w:val="18"/>
                <w:szCs w:val="18"/>
              </w:rPr>
              <w:t>groups?</w:t>
            </w:r>
          </w:p>
          <w:p w14:paraId="6277D0B1" w14:textId="77777777" w:rsidR="005D30F0" w:rsidRDefault="005D30F0" w:rsidP="005D30F0">
            <w:pPr>
              <w:rPr>
                <w:rStyle w:val="None"/>
                <w:sz w:val="18"/>
                <w:szCs w:val="18"/>
              </w:rPr>
            </w:pPr>
          </w:p>
          <w:p w14:paraId="298E0A11" w14:textId="77777777" w:rsidR="005D30F0" w:rsidRDefault="005D30F0" w:rsidP="005D30F0">
            <w:pPr>
              <w:pStyle w:val="Body"/>
              <w:rPr>
                <w:rFonts w:eastAsia="Times New Roman"/>
                <w:b/>
                <w:sz w:val="18"/>
                <w:szCs w:val="18"/>
              </w:rPr>
            </w:pPr>
            <w:r>
              <w:rPr>
                <w:b/>
                <w:sz w:val="18"/>
                <w:szCs w:val="18"/>
              </w:rPr>
              <w:t>Principle 3:  Environmental Sustainability</w:t>
            </w:r>
            <w:r w:rsidRPr="00310835">
              <w:rPr>
                <w:rFonts w:eastAsia="Times New Roman"/>
                <w:b/>
                <w:sz w:val="18"/>
                <w:szCs w:val="18"/>
              </w:rPr>
              <w:t xml:space="preserve"> </w:t>
            </w:r>
          </w:p>
          <w:p w14:paraId="4924FA01" w14:textId="77777777" w:rsidR="005D30F0" w:rsidRDefault="005D30F0" w:rsidP="005D30F0">
            <w:pPr>
              <w:pStyle w:val="Body"/>
              <w:rPr>
                <w:rFonts w:eastAsia="Times New Roman"/>
                <w:b/>
                <w:sz w:val="18"/>
                <w:szCs w:val="18"/>
              </w:rPr>
            </w:pPr>
          </w:p>
          <w:p w14:paraId="5A8C7134" w14:textId="77777777" w:rsidR="005D30F0" w:rsidRDefault="005D30F0" w:rsidP="005D30F0">
            <w:pPr>
              <w:rPr>
                <w:rFonts w:eastAsia="Times New Roman"/>
                <w:b/>
                <w:sz w:val="18"/>
                <w:szCs w:val="18"/>
              </w:rPr>
            </w:pPr>
            <w:r w:rsidRPr="00310835">
              <w:rPr>
                <w:rFonts w:eastAsia="Times New Roman"/>
                <w:b/>
                <w:sz w:val="18"/>
                <w:szCs w:val="18"/>
              </w:rPr>
              <w:t>Standard 6: Indigenous Peoples</w:t>
            </w:r>
          </w:p>
          <w:p w14:paraId="58DFB3C0" w14:textId="77777777" w:rsidR="005D30F0" w:rsidRDefault="005D30F0" w:rsidP="005D30F0">
            <w:pPr>
              <w:rPr>
                <w:rStyle w:val="None"/>
                <w:sz w:val="18"/>
                <w:szCs w:val="18"/>
              </w:rPr>
            </w:pPr>
          </w:p>
          <w:p w14:paraId="18FFC11E" w14:textId="0E6B85CF" w:rsidR="005D30F0" w:rsidRDefault="007C5AE4" w:rsidP="005D30F0">
            <w:pPr>
              <w:rPr>
                <w:sz w:val="18"/>
                <w:szCs w:val="18"/>
                <w:lang w:eastAsia="en-US"/>
              </w:rPr>
            </w:pPr>
            <w:r>
              <w:rPr>
                <w:sz w:val="18"/>
                <w:szCs w:val="18"/>
              </w:rPr>
              <w:t xml:space="preserve">Question </w:t>
            </w:r>
            <w:r w:rsidR="005D30F0">
              <w:rPr>
                <w:sz w:val="18"/>
                <w:szCs w:val="18"/>
                <w:lang w:eastAsia="en-US"/>
              </w:rPr>
              <w:t xml:space="preserve">6.3 </w:t>
            </w:r>
            <w:r w:rsidR="005D30F0" w:rsidRPr="00310835">
              <w:rPr>
                <w:sz w:val="18"/>
                <w:szCs w:val="18"/>
                <w:lang w:eastAsia="en-US"/>
              </w:rPr>
              <w:t xml:space="preserve">Would the proposed </w:t>
            </w:r>
            <w:r w:rsidR="005D30F0">
              <w:rPr>
                <w:sz w:val="18"/>
                <w:szCs w:val="18"/>
                <w:lang w:eastAsia="en-US"/>
              </w:rPr>
              <w:t>Project</w:t>
            </w:r>
            <w:r w:rsidR="005D30F0" w:rsidRPr="00310835">
              <w:rPr>
                <w:sz w:val="18"/>
                <w:szCs w:val="18"/>
                <w:lang w:eastAsia="en-US"/>
              </w:rPr>
              <w:t xml:space="preserve"> potentially affect the ri</w:t>
            </w:r>
            <w:r w:rsidR="005D30F0">
              <w:rPr>
                <w:sz w:val="18"/>
                <w:szCs w:val="18"/>
                <w:lang w:eastAsia="en-US"/>
              </w:rPr>
              <w:t>ghts, lands and territories of indigenous p</w:t>
            </w:r>
            <w:r w:rsidR="005D30F0" w:rsidRPr="00310835">
              <w:rPr>
                <w:sz w:val="18"/>
                <w:szCs w:val="18"/>
                <w:lang w:eastAsia="en-US"/>
              </w:rPr>
              <w:t xml:space="preserve">eoples (regardless of whether Indigenous Peoples </w:t>
            </w:r>
            <w:r w:rsidR="005D30F0">
              <w:rPr>
                <w:sz w:val="18"/>
                <w:szCs w:val="18"/>
                <w:lang w:eastAsia="en-US"/>
              </w:rPr>
              <w:t>possess the legal titles to such areas</w:t>
            </w:r>
            <w:r w:rsidR="005D30F0" w:rsidRPr="00310835">
              <w:rPr>
                <w:sz w:val="18"/>
                <w:szCs w:val="18"/>
                <w:lang w:eastAsia="en-US"/>
              </w:rPr>
              <w:t>)?</w:t>
            </w:r>
          </w:p>
          <w:p w14:paraId="26A052BF" w14:textId="77777777" w:rsidR="005D30F0" w:rsidRDefault="005D30F0" w:rsidP="005D30F0">
            <w:pPr>
              <w:rPr>
                <w:rStyle w:val="None"/>
                <w:sz w:val="18"/>
                <w:szCs w:val="18"/>
              </w:rPr>
            </w:pPr>
          </w:p>
          <w:p w14:paraId="6F9341B9" w14:textId="4DF90986" w:rsidR="005D30F0" w:rsidRDefault="007C5AE4" w:rsidP="005D30F0">
            <w:pPr>
              <w:rPr>
                <w:rStyle w:val="None"/>
                <w:sz w:val="18"/>
                <w:szCs w:val="18"/>
              </w:rPr>
            </w:pPr>
            <w:r>
              <w:rPr>
                <w:sz w:val="18"/>
                <w:szCs w:val="18"/>
              </w:rPr>
              <w:t xml:space="preserve">Question </w:t>
            </w:r>
            <w:r w:rsidR="005D30F0" w:rsidRPr="00310835">
              <w:rPr>
                <w:sz w:val="18"/>
                <w:szCs w:val="18"/>
                <w:lang w:eastAsia="en-US"/>
              </w:rPr>
              <w:t>6</w:t>
            </w:r>
            <w:r w:rsidR="005D30F0">
              <w:rPr>
                <w:sz w:val="18"/>
                <w:szCs w:val="18"/>
                <w:lang w:eastAsia="en-US"/>
              </w:rPr>
              <w:t xml:space="preserve">.5 </w:t>
            </w:r>
            <w:r w:rsidR="005D30F0" w:rsidRPr="00310835">
              <w:rPr>
                <w:sz w:val="18"/>
                <w:szCs w:val="18"/>
                <w:lang w:eastAsia="en-US"/>
              </w:rPr>
              <w:t xml:space="preserve">Is there a potential for </w:t>
            </w:r>
            <w:r w:rsidR="005D30F0">
              <w:rPr>
                <w:sz w:val="18"/>
                <w:szCs w:val="18"/>
                <w:lang w:eastAsia="en-US"/>
              </w:rPr>
              <w:t xml:space="preserve">forced eviction or </w:t>
            </w:r>
            <w:r w:rsidR="005D30F0" w:rsidRPr="00310835">
              <w:rPr>
                <w:sz w:val="18"/>
                <w:szCs w:val="18"/>
                <w:lang w:eastAsia="en-US"/>
              </w:rPr>
              <w:t xml:space="preserve">the whole or partial physical or economic displacement of </w:t>
            </w:r>
            <w:r w:rsidR="005D30F0">
              <w:rPr>
                <w:sz w:val="18"/>
                <w:szCs w:val="18"/>
                <w:lang w:eastAsia="en-US"/>
              </w:rPr>
              <w:t>i</w:t>
            </w:r>
            <w:r w:rsidR="005D30F0" w:rsidRPr="00310835">
              <w:rPr>
                <w:sz w:val="18"/>
                <w:szCs w:val="18"/>
                <w:lang w:eastAsia="en-US"/>
              </w:rPr>
              <w:t xml:space="preserve">ndigenous </w:t>
            </w:r>
            <w:r w:rsidR="005D30F0">
              <w:rPr>
                <w:sz w:val="18"/>
                <w:szCs w:val="18"/>
                <w:lang w:eastAsia="en-US"/>
              </w:rPr>
              <w:t>p</w:t>
            </w:r>
            <w:r w:rsidR="005D30F0" w:rsidRPr="00310835">
              <w:rPr>
                <w:sz w:val="18"/>
                <w:szCs w:val="18"/>
                <w:lang w:eastAsia="en-US"/>
              </w:rPr>
              <w:t>eoples</w:t>
            </w:r>
            <w:r w:rsidR="005D30F0">
              <w:rPr>
                <w:sz w:val="18"/>
                <w:szCs w:val="18"/>
                <w:lang w:eastAsia="en-US"/>
              </w:rPr>
              <w:t>, including through access restrictions to lands, territories, and resources</w:t>
            </w:r>
            <w:r w:rsidR="005D30F0" w:rsidRPr="00310835">
              <w:rPr>
                <w:sz w:val="18"/>
                <w:szCs w:val="18"/>
                <w:lang w:eastAsia="en-US"/>
              </w:rPr>
              <w:t>?</w:t>
            </w:r>
          </w:p>
          <w:p w14:paraId="7F4D5C53" w14:textId="77777777" w:rsidR="005D30F0" w:rsidRDefault="005D30F0" w:rsidP="005D30F0">
            <w:pPr>
              <w:rPr>
                <w:rStyle w:val="None"/>
                <w:sz w:val="18"/>
                <w:szCs w:val="18"/>
              </w:rPr>
            </w:pPr>
          </w:p>
          <w:p w14:paraId="3C007DDC" w14:textId="65EF43C7" w:rsidR="005D30F0" w:rsidRDefault="007C5AE4" w:rsidP="005D30F0">
            <w:pPr>
              <w:pStyle w:val="Body"/>
              <w:rPr>
                <w:b/>
                <w:bCs/>
                <w:i/>
                <w:iCs/>
                <w:sz w:val="18"/>
                <w:szCs w:val="18"/>
              </w:rPr>
            </w:pPr>
            <w:r>
              <w:rPr>
                <w:sz w:val="18"/>
                <w:szCs w:val="18"/>
              </w:rPr>
              <w:t xml:space="preserve">Question </w:t>
            </w:r>
            <w:r w:rsidR="005D30F0">
              <w:rPr>
                <w:sz w:val="18"/>
                <w:szCs w:val="18"/>
                <w:lang w:eastAsia="en-US"/>
              </w:rPr>
              <w:t>6.6 Would the</w:t>
            </w:r>
            <w:r w:rsidR="005D30F0" w:rsidRPr="00310835">
              <w:rPr>
                <w:sz w:val="18"/>
                <w:szCs w:val="18"/>
                <w:lang w:eastAsia="en-US"/>
              </w:rPr>
              <w:t xml:space="preserve"> </w:t>
            </w:r>
            <w:r w:rsidR="005D30F0">
              <w:rPr>
                <w:sz w:val="18"/>
                <w:szCs w:val="18"/>
                <w:lang w:eastAsia="en-US"/>
              </w:rPr>
              <w:t>Project</w:t>
            </w:r>
            <w:r w:rsidR="005D30F0" w:rsidRPr="00310835">
              <w:rPr>
                <w:sz w:val="18"/>
                <w:szCs w:val="18"/>
                <w:lang w:eastAsia="en-US"/>
              </w:rPr>
              <w:t xml:space="preserve"> </w:t>
            </w:r>
            <w:r w:rsidR="005D30F0">
              <w:rPr>
                <w:sz w:val="18"/>
                <w:szCs w:val="18"/>
                <w:lang w:eastAsia="en-US"/>
              </w:rPr>
              <w:t>adversely</w:t>
            </w:r>
            <w:r w:rsidR="005D30F0" w:rsidRPr="00310835">
              <w:rPr>
                <w:sz w:val="18"/>
                <w:szCs w:val="18"/>
                <w:lang w:eastAsia="en-US"/>
              </w:rPr>
              <w:t xml:space="preserve"> affect the development priorities of </w:t>
            </w:r>
            <w:r w:rsidR="005D30F0">
              <w:rPr>
                <w:sz w:val="18"/>
                <w:szCs w:val="18"/>
                <w:lang w:eastAsia="en-US"/>
              </w:rPr>
              <w:t>i</w:t>
            </w:r>
            <w:r w:rsidR="005D30F0" w:rsidRPr="00310835">
              <w:rPr>
                <w:sz w:val="18"/>
                <w:szCs w:val="18"/>
                <w:lang w:eastAsia="en-US"/>
              </w:rPr>
              <w:t xml:space="preserve">ndigenous </w:t>
            </w:r>
            <w:r w:rsidR="005D30F0">
              <w:rPr>
                <w:sz w:val="18"/>
                <w:szCs w:val="18"/>
                <w:lang w:eastAsia="en-US"/>
              </w:rPr>
              <w:t>p</w:t>
            </w:r>
            <w:r w:rsidR="005D30F0" w:rsidRPr="00310835">
              <w:rPr>
                <w:sz w:val="18"/>
                <w:szCs w:val="18"/>
                <w:lang w:eastAsia="en-US"/>
              </w:rPr>
              <w:t>eoples as defined by them?</w:t>
            </w:r>
          </w:p>
        </w:tc>
        <w:tc>
          <w:tcPr>
            <w:tcW w:w="1063" w:type="dxa"/>
            <w:vAlign w:val="center"/>
          </w:tcPr>
          <w:p w14:paraId="6F70577E" w14:textId="6E4D239C" w:rsidR="005D30F0" w:rsidRDefault="005D30F0" w:rsidP="005D30F0">
            <w:pPr>
              <w:pStyle w:val="Body"/>
              <w:jc w:val="center"/>
              <w:rPr>
                <w:rStyle w:val="None"/>
                <w:sz w:val="18"/>
                <w:szCs w:val="18"/>
              </w:rPr>
            </w:pPr>
            <w:r>
              <w:rPr>
                <w:rStyle w:val="Hyperlink1"/>
                <w:sz w:val="18"/>
                <w:szCs w:val="18"/>
              </w:rPr>
              <w:t xml:space="preserve">I = </w:t>
            </w:r>
            <w:r w:rsidR="00977D0C">
              <w:rPr>
                <w:rStyle w:val="Hyperlink1"/>
                <w:sz w:val="18"/>
                <w:szCs w:val="18"/>
              </w:rPr>
              <w:t>4</w:t>
            </w:r>
          </w:p>
          <w:p w14:paraId="79E922DB" w14:textId="037520BB" w:rsidR="005D30F0" w:rsidRDefault="005D30F0" w:rsidP="005D30F0">
            <w:pPr>
              <w:pStyle w:val="Body"/>
              <w:jc w:val="center"/>
              <w:rPr>
                <w:sz w:val="18"/>
                <w:szCs w:val="18"/>
              </w:rPr>
            </w:pPr>
            <w:r>
              <w:rPr>
                <w:rStyle w:val="Hyperlink1"/>
                <w:sz w:val="18"/>
                <w:szCs w:val="18"/>
              </w:rPr>
              <w:t xml:space="preserve">P = </w:t>
            </w:r>
            <w:r w:rsidR="00977D0C">
              <w:rPr>
                <w:rStyle w:val="Hyperlink1"/>
                <w:sz w:val="18"/>
                <w:szCs w:val="18"/>
              </w:rPr>
              <w:t>1</w:t>
            </w:r>
          </w:p>
        </w:tc>
        <w:tc>
          <w:tcPr>
            <w:tcW w:w="1145" w:type="dxa"/>
            <w:vAlign w:val="center"/>
          </w:tcPr>
          <w:p w14:paraId="7FEB25C3" w14:textId="66ACCDD7" w:rsidR="005D30F0" w:rsidRDefault="000E685C" w:rsidP="005D30F0">
            <w:pPr>
              <w:jc w:val="center"/>
              <w:rPr>
                <w:rStyle w:val="Hyperlink1"/>
                <w:b/>
                <w:bCs/>
                <w:sz w:val="18"/>
                <w:szCs w:val="18"/>
              </w:rPr>
            </w:pPr>
            <w:r>
              <w:rPr>
                <w:rStyle w:val="Hyperlink1"/>
                <w:b/>
                <w:bCs/>
                <w:sz w:val="18"/>
                <w:szCs w:val="18"/>
              </w:rPr>
              <w:t xml:space="preserve">Moderate </w:t>
            </w:r>
          </w:p>
        </w:tc>
        <w:tc>
          <w:tcPr>
            <w:tcW w:w="1707" w:type="dxa"/>
          </w:tcPr>
          <w:p w14:paraId="7B14B3EE" w14:textId="1DE19E32" w:rsidR="005D30F0" w:rsidRDefault="00DE23A5" w:rsidP="005D30F0">
            <w:pPr>
              <w:rPr>
                <w:sz w:val="18"/>
                <w:szCs w:val="18"/>
              </w:rPr>
            </w:pPr>
            <w:r>
              <w:rPr>
                <w:sz w:val="18"/>
                <w:szCs w:val="18"/>
              </w:rPr>
              <w:t xml:space="preserve">Even with the project’s and the overall Government of China’s interventions towards addressing the barriers for an effective and efficient IAS Management in China, the likelihood exists that the planned interventions are not </w:t>
            </w:r>
            <w:proofErr w:type="gramStart"/>
            <w:r>
              <w:rPr>
                <w:sz w:val="18"/>
                <w:szCs w:val="18"/>
              </w:rPr>
              <w:t>sufficient</w:t>
            </w:r>
            <w:proofErr w:type="gramEnd"/>
            <w:r>
              <w:rPr>
                <w:sz w:val="18"/>
                <w:szCs w:val="18"/>
              </w:rPr>
              <w:t>.</w:t>
            </w:r>
          </w:p>
        </w:tc>
        <w:tc>
          <w:tcPr>
            <w:tcW w:w="6700" w:type="dxa"/>
            <w:gridSpan w:val="2"/>
          </w:tcPr>
          <w:p w14:paraId="73567443" w14:textId="77777777" w:rsidR="00DE23A5" w:rsidRDefault="00DE23A5" w:rsidP="00DE23A5">
            <w:pPr>
              <w:pStyle w:val="BodyA"/>
              <w:rPr>
                <w:sz w:val="18"/>
                <w:szCs w:val="18"/>
              </w:rPr>
            </w:pPr>
            <w:r>
              <w:rPr>
                <w:sz w:val="18"/>
                <w:szCs w:val="18"/>
              </w:rPr>
              <w:t>As argued in the general project documentation, the Government of China is increasingly recognizing that the IAS’s impact in China is negative and substantially affecting the nation’s diverse ecosystems and the biodiversity contained within, as well as the national economy and people’s livelihoods.</w:t>
            </w:r>
          </w:p>
          <w:p w14:paraId="56B71417" w14:textId="77777777" w:rsidR="00DE23A5" w:rsidRDefault="00DE23A5" w:rsidP="00DE23A5">
            <w:pPr>
              <w:pStyle w:val="BodyA"/>
              <w:rPr>
                <w:sz w:val="18"/>
                <w:szCs w:val="18"/>
              </w:rPr>
            </w:pPr>
          </w:p>
          <w:p w14:paraId="488AA9F8" w14:textId="77777777" w:rsidR="00DE23A5" w:rsidRDefault="00DE23A5" w:rsidP="00DE23A5">
            <w:pPr>
              <w:pStyle w:val="BodyA"/>
              <w:rPr>
                <w:sz w:val="18"/>
                <w:szCs w:val="18"/>
              </w:rPr>
            </w:pPr>
            <w:r>
              <w:rPr>
                <w:sz w:val="18"/>
                <w:szCs w:val="18"/>
              </w:rPr>
              <w:t xml:space="preserve">And as shown by the project’s baseline and co-financing commitments, the Chinese Government is committed to actively address the national and local barriers hindering an effective IAS Management. The current project is one of these initiatives, which will assist the Government in speeding up its processes, for instance via a better sector cooperation and coordination. </w:t>
            </w:r>
          </w:p>
          <w:p w14:paraId="0AA7735A" w14:textId="77777777" w:rsidR="00DE23A5" w:rsidRDefault="00DE23A5" w:rsidP="00DE23A5">
            <w:pPr>
              <w:pStyle w:val="BodyA"/>
              <w:rPr>
                <w:sz w:val="18"/>
                <w:szCs w:val="18"/>
              </w:rPr>
            </w:pPr>
          </w:p>
          <w:p w14:paraId="5500F885" w14:textId="77777777" w:rsidR="00DE23A5" w:rsidRDefault="00DE23A5" w:rsidP="00DE23A5">
            <w:pPr>
              <w:pStyle w:val="BodyA"/>
              <w:rPr>
                <w:sz w:val="18"/>
                <w:szCs w:val="18"/>
              </w:rPr>
            </w:pPr>
            <w:r>
              <w:rPr>
                <w:sz w:val="18"/>
                <w:szCs w:val="18"/>
              </w:rPr>
              <w:t xml:space="preserve">While an improved IAS Management implementation is important for the overall national economy, it is critical for the local farmer who depends on her/his land and produce for the family’s livelihood and well-being. </w:t>
            </w:r>
          </w:p>
          <w:p w14:paraId="214AE255" w14:textId="77777777" w:rsidR="00DE23A5" w:rsidRDefault="00DE23A5" w:rsidP="00DE23A5">
            <w:pPr>
              <w:pStyle w:val="BodyA"/>
              <w:rPr>
                <w:sz w:val="18"/>
                <w:szCs w:val="18"/>
              </w:rPr>
            </w:pPr>
          </w:p>
          <w:p w14:paraId="50D98C74" w14:textId="4C17979D" w:rsidR="00DE23A5" w:rsidRDefault="00DE23A5" w:rsidP="00DE23A5">
            <w:pPr>
              <w:pStyle w:val="BodyA"/>
              <w:rPr>
                <w:sz w:val="18"/>
                <w:szCs w:val="18"/>
              </w:rPr>
            </w:pPr>
            <w:r>
              <w:rPr>
                <w:sz w:val="18"/>
                <w:szCs w:val="18"/>
              </w:rPr>
              <w:t>A failure for a farmer</w:t>
            </w:r>
            <w:r w:rsidR="00DF7E8A">
              <w:rPr>
                <w:sz w:val="18"/>
                <w:szCs w:val="18"/>
              </w:rPr>
              <w:t>,</w:t>
            </w:r>
            <w:r>
              <w:rPr>
                <w:sz w:val="18"/>
                <w:szCs w:val="18"/>
              </w:rPr>
              <w:t xml:space="preserve"> regardless of gender or ethnicity</w:t>
            </w:r>
            <w:r w:rsidR="00DF7E8A">
              <w:rPr>
                <w:sz w:val="18"/>
                <w:szCs w:val="18"/>
              </w:rPr>
              <w:t>,</w:t>
            </w:r>
            <w:r>
              <w:rPr>
                <w:sz w:val="18"/>
                <w:szCs w:val="18"/>
              </w:rPr>
              <w:t xml:space="preserve"> to safeguard the land from an IAS infestation, stands the risk of </w:t>
            </w:r>
            <w:r w:rsidR="00DF7E8A">
              <w:rPr>
                <w:sz w:val="18"/>
                <w:szCs w:val="18"/>
              </w:rPr>
              <w:t>losing</w:t>
            </w:r>
            <w:r>
              <w:rPr>
                <w:sz w:val="18"/>
                <w:szCs w:val="18"/>
              </w:rPr>
              <w:t xml:space="preserve"> part or the entire crop with drastic implications on the family’s economy and level of self-subsistence.  </w:t>
            </w:r>
          </w:p>
          <w:p w14:paraId="44EE131C" w14:textId="77777777" w:rsidR="00DE23A5" w:rsidRDefault="00DE23A5" w:rsidP="00DE23A5">
            <w:pPr>
              <w:pStyle w:val="BodyA"/>
              <w:rPr>
                <w:sz w:val="18"/>
                <w:szCs w:val="18"/>
              </w:rPr>
            </w:pPr>
          </w:p>
          <w:p w14:paraId="7C5FF242" w14:textId="15253DB5" w:rsidR="00DE23A5" w:rsidRDefault="00DE23A5" w:rsidP="00DE23A5">
            <w:pPr>
              <w:pStyle w:val="BodyA"/>
              <w:rPr>
                <w:sz w:val="18"/>
                <w:szCs w:val="18"/>
              </w:rPr>
            </w:pPr>
            <w:r>
              <w:rPr>
                <w:sz w:val="18"/>
                <w:szCs w:val="18"/>
              </w:rPr>
              <w:t>The spread of IAS</w:t>
            </w:r>
            <w:r w:rsidR="00DF7E8A">
              <w:rPr>
                <w:sz w:val="18"/>
                <w:szCs w:val="18"/>
              </w:rPr>
              <w:t>,</w:t>
            </w:r>
            <w:r>
              <w:rPr>
                <w:sz w:val="18"/>
                <w:szCs w:val="18"/>
              </w:rPr>
              <w:t xml:space="preserve"> if not appropriately addressed</w:t>
            </w:r>
            <w:r w:rsidR="00DF7E8A">
              <w:rPr>
                <w:sz w:val="18"/>
                <w:szCs w:val="18"/>
              </w:rPr>
              <w:t>,</w:t>
            </w:r>
            <w:r>
              <w:rPr>
                <w:sz w:val="18"/>
                <w:szCs w:val="18"/>
              </w:rPr>
              <w:t xml:space="preserve"> has the potential of encroaching a farmer’s fields and pastures, hereby decreasing the available area for growth of crop or grazing livestock. IAS pests can also substantially or entirely consume a crop, leaving the farmer with little or no harvest, which in its extreme could result</w:t>
            </w:r>
            <w:r w:rsidR="00DF7E8A">
              <w:rPr>
                <w:sz w:val="18"/>
                <w:szCs w:val="18"/>
              </w:rPr>
              <w:t>,</w:t>
            </w:r>
            <w:r>
              <w:rPr>
                <w:sz w:val="18"/>
                <w:szCs w:val="18"/>
              </w:rPr>
              <w:t xml:space="preserve"> </w:t>
            </w:r>
            <w:r>
              <w:rPr>
                <w:rStyle w:val="Hyperlink1"/>
                <w:sz w:val="18"/>
                <w:szCs w:val="18"/>
              </w:rPr>
              <w:t>in practical terms</w:t>
            </w:r>
            <w:r w:rsidR="00DF7E8A">
              <w:rPr>
                <w:rStyle w:val="Hyperlink1"/>
                <w:sz w:val="18"/>
                <w:szCs w:val="18"/>
              </w:rPr>
              <w:t>,</w:t>
            </w:r>
            <w:r>
              <w:rPr>
                <w:rStyle w:val="Hyperlink1"/>
                <w:sz w:val="18"/>
                <w:szCs w:val="18"/>
              </w:rPr>
              <w:t xml:space="preserve"> </w:t>
            </w:r>
            <w:r>
              <w:rPr>
                <w:sz w:val="18"/>
                <w:szCs w:val="18"/>
              </w:rPr>
              <w:t>in an economic displacement.</w:t>
            </w:r>
          </w:p>
          <w:p w14:paraId="07DDCD0F" w14:textId="77777777" w:rsidR="00DE23A5" w:rsidRDefault="00DE23A5" w:rsidP="00DE23A5">
            <w:pPr>
              <w:pStyle w:val="BodyA"/>
              <w:rPr>
                <w:sz w:val="18"/>
                <w:szCs w:val="18"/>
              </w:rPr>
            </w:pPr>
          </w:p>
          <w:p w14:paraId="63106E52" w14:textId="62FE08CE" w:rsidR="00DE23A5" w:rsidRDefault="00DE23A5" w:rsidP="00DE23A5">
            <w:pPr>
              <w:pStyle w:val="BodyA"/>
              <w:rPr>
                <w:sz w:val="18"/>
                <w:szCs w:val="18"/>
              </w:rPr>
            </w:pPr>
            <w:r>
              <w:rPr>
                <w:sz w:val="18"/>
                <w:szCs w:val="18"/>
              </w:rPr>
              <w:t xml:space="preserve">While IAS do not target any </w:t>
            </w:r>
            <w:proofErr w:type="gramStart"/>
            <w:r>
              <w:rPr>
                <w:sz w:val="18"/>
                <w:szCs w:val="18"/>
              </w:rPr>
              <w:t>one in particular, women</w:t>
            </w:r>
            <w:proofErr w:type="gramEnd"/>
            <w:r>
              <w:rPr>
                <w:sz w:val="18"/>
                <w:szCs w:val="18"/>
              </w:rPr>
              <w:t xml:space="preserve"> and children can generally be seen as the people being in the frontline experiencing the negative impacts firsthand. This is mainly because of the generally accepted family/household strategy</w:t>
            </w:r>
            <w:r w:rsidR="00CA3D85">
              <w:rPr>
                <w:sz w:val="18"/>
                <w:szCs w:val="18"/>
              </w:rPr>
              <w:t>,</w:t>
            </w:r>
            <w:r>
              <w:rPr>
                <w:sz w:val="18"/>
                <w:szCs w:val="18"/>
              </w:rPr>
              <w:t xml:space="preserve"> in which the man more often than the women </w:t>
            </w:r>
            <w:proofErr w:type="gramStart"/>
            <w:r>
              <w:rPr>
                <w:sz w:val="18"/>
                <w:szCs w:val="18"/>
              </w:rPr>
              <w:t>have</w:t>
            </w:r>
            <w:proofErr w:type="gramEnd"/>
            <w:r>
              <w:rPr>
                <w:sz w:val="18"/>
                <w:szCs w:val="18"/>
              </w:rPr>
              <w:t xml:space="preserve"> jobs away from the family home. This results in that, in the rural areas it is quite common that more than 65-70% of people in the villages are women.    </w:t>
            </w:r>
          </w:p>
          <w:p w14:paraId="086530A3" w14:textId="77777777" w:rsidR="00DE23A5" w:rsidRDefault="00DE23A5" w:rsidP="00DE23A5">
            <w:pPr>
              <w:pStyle w:val="Body"/>
              <w:rPr>
                <w:sz w:val="18"/>
                <w:szCs w:val="18"/>
              </w:rPr>
            </w:pPr>
          </w:p>
          <w:p w14:paraId="2D077F75" w14:textId="77777777" w:rsidR="00DE23A5" w:rsidRDefault="00DE23A5" w:rsidP="00DE23A5">
            <w:pPr>
              <w:pStyle w:val="BodyA"/>
              <w:rPr>
                <w:sz w:val="18"/>
                <w:szCs w:val="18"/>
              </w:rPr>
            </w:pPr>
            <w:r>
              <w:rPr>
                <w:sz w:val="18"/>
                <w:szCs w:val="18"/>
              </w:rPr>
              <w:t xml:space="preserve">Thus, in case the project’s and the Government’s interventions do not effectively address the </w:t>
            </w:r>
            <w:r>
              <w:rPr>
                <w:rStyle w:val="Hyperlink1"/>
                <w:sz w:val="18"/>
                <w:szCs w:val="18"/>
              </w:rPr>
              <w:t xml:space="preserve">posed IAS </w:t>
            </w:r>
            <w:r>
              <w:rPr>
                <w:sz w:val="18"/>
                <w:szCs w:val="18"/>
              </w:rPr>
              <w:t>threats in the rural areas in China, it will ultimately have adverse effects on the development opportunities for communities, including ethnic communities, in rural China.</w:t>
            </w:r>
          </w:p>
          <w:p w14:paraId="13B185B8" w14:textId="77777777" w:rsidR="00DE23A5" w:rsidRDefault="00DE23A5" w:rsidP="00DE23A5">
            <w:pPr>
              <w:pStyle w:val="BodyA"/>
              <w:rPr>
                <w:sz w:val="18"/>
                <w:szCs w:val="18"/>
              </w:rPr>
            </w:pPr>
          </w:p>
          <w:p w14:paraId="1C63B1FF" w14:textId="77777777" w:rsidR="00DE23A5" w:rsidRDefault="00DE23A5" w:rsidP="00DE23A5">
            <w:pPr>
              <w:pStyle w:val="BodyA"/>
              <w:rPr>
                <w:sz w:val="18"/>
                <w:szCs w:val="18"/>
              </w:rPr>
            </w:pPr>
            <w:r>
              <w:rPr>
                <w:sz w:val="18"/>
                <w:szCs w:val="18"/>
              </w:rPr>
              <w:t>As noted, the Government of China is recognizing the vast impact of IAS and it has among other requested GEF for support to expedite its process in this area. The current project will address a subset of nationally recognized barriers, which currently are hindering an effective response to the threats posed by IAS.</w:t>
            </w:r>
          </w:p>
          <w:p w14:paraId="28D34B04" w14:textId="77777777" w:rsidR="005D30F0" w:rsidRDefault="005D30F0" w:rsidP="005D30F0">
            <w:pPr>
              <w:pStyle w:val="Body"/>
              <w:rPr>
                <w:sz w:val="18"/>
                <w:szCs w:val="18"/>
                <w:lang w:eastAsia="en-US"/>
              </w:rPr>
            </w:pPr>
          </w:p>
          <w:p w14:paraId="0167B7FC" w14:textId="0A534277" w:rsidR="00DE23A5" w:rsidRDefault="00DE23A5" w:rsidP="00DE23A5">
            <w:pPr>
              <w:pStyle w:val="BodyA"/>
              <w:rPr>
                <w:sz w:val="18"/>
                <w:szCs w:val="18"/>
              </w:rPr>
            </w:pPr>
            <w:r>
              <w:rPr>
                <w:sz w:val="18"/>
                <w:szCs w:val="18"/>
              </w:rPr>
              <w:t xml:space="preserve">Part of the current project interventions are the training of 6,000 farmers in IAS Management, including vegetation replacement techniques, biological control and low volume </w:t>
            </w:r>
            <w:r w:rsidR="000D49E5">
              <w:rPr>
                <w:sz w:val="18"/>
                <w:szCs w:val="18"/>
              </w:rPr>
              <w:t xml:space="preserve">chemical </w:t>
            </w:r>
            <w:r>
              <w:rPr>
                <w:sz w:val="18"/>
                <w:szCs w:val="18"/>
              </w:rPr>
              <w:t xml:space="preserve">management, all aimed at reducing the immediate impact on farmers’ fields and crops. The trainings and other project interventions also focus on combatting IAS in the broader environment </w:t>
            </w:r>
            <w:proofErr w:type="gramStart"/>
            <w:r>
              <w:rPr>
                <w:sz w:val="18"/>
                <w:szCs w:val="18"/>
              </w:rPr>
              <w:t>so as to</w:t>
            </w:r>
            <w:proofErr w:type="gramEnd"/>
            <w:r>
              <w:rPr>
                <w:sz w:val="18"/>
                <w:szCs w:val="18"/>
              </w:rPr>
              <w:t xml:space="preserve"> reduce the overall re-colonization pressures on villager’s fields and pasture lands.</w:t>
            </w:r>
          </w:p>
          <w:p w14:paraId="0309ED88" w14:textId="77777777" w:rsidR="00DE23A5" w:rsidRDefault="00DE23A5" w:rsidP="00DE23A5">
            <w:pPr>
              <w:pStyle w:val="BodyA"/>
              <w:rPr>
                <w:sz w:val="18"/>
                <w:szCs w:val="18"/>
              </w:rPr>
            </w:pPr>
          </w:p>
          <w:p w14:paraId="2EEA299D" w14:textId="77777777" w:rsidR="00DE23A5" w:rsidRDefault="00DE23A5" w:rsidP="00DE23A5">
            <w:pPr>
              <w:pStyle w:val="BodyA"/>
              <w:rPr>
                <w:sz w:val="18"/>
                <w:szCs w:val="18"/>
              </w:rPr>
            </w:pPr>
            <w:r>
              <w:rPr>
                <w:sz w:val="18"/>
                <w:szCs w:val="18"/>
              </w:rPr>
              <w:t>The trainings will, as mentioned in the SESP section on how the project mainstreams the human-rights based approach, work with farmers of ethnic minorities, as well as farmers living under the official poverty levels.</w:t>
            </w:r>
          </w:p>
          <w:p w14:paraId="684B3BA4" w14:textId="77777777" w:rsidR="00DE23A5" w:rsidRDefault="00DE23A5" w:rsidP="00DE23A5">
            <w:pPr>
              <w:pStyle w:val="BodyA"/>
              <w:rPr>
                <w:sz w:val="18"/>
                <w:szCs w:val="18"/>
              </w:rPr>
            </w:pPr>
          </w:p>
          <w:p w14:paraId="6447A8AC" w14:textId="293BFEB3" w:rsidR="005D30F0" w:rsidRDefault="00DE23A5" w:rsidP="00DE23A5">
            <w:pPr>
              <w:pStyle w:val="Body"/>
              <w:rPr>
                <w:sz w:val="18"/>
                <w:szCs w:val="18"/>
              </w:rPr>
            </w:pPr>
            <w:r>
              <w:rPr>
                <w:sz w:val="18"/>
                <w:szCs w:val="18"/>
              </w:rPr>
              <w:t xml:space="preserve">Also, the project has in its approach a clear gender focus aimed at ensuring gender equality and the mainstreaming of women, as mentioned in the SESP section on how the project is likely to improve gender equality and women’s empowerment. In this regard the projects Gender Mainstreaming Plan will be a main instrument and guide.     </w:t>
            </w:r>
          </w:p>
        </w:tc>
      </w:tr>
      <w:tr w:rsidR="007C5AE4" w14:paraId="1E477949" w14:textId="77777777" w:rsidTr="00F375E9">
        <w:tc>
          <w:tcPr>
            <w:tcW w:w="2787" w:type="dxa"/>
          </w:tcPr>
          <w:p w14:paraId="2D59CA2F" w14:textId="07D2D2C1" w:rsidR="007C5AE4" w:rsidRDefault="007C5AE4" w:rsidP="005D30F0">
            <w:pPr>
              <w:pStyle w:val="Body"/>
              <w:rPr>
                <w:b/>
                <w:bCs/>
                <w:i/>
                <w:iCs/>
                <w:sz w:val="18"/>
                <w:szCs w:val="18"/>
              </w:rPr>
            </w:pPr>
            <w:r>
              <w:rPr>
                <w:b/>
                <w:bCs/>
                <w:i/>
                <w:iCs/>
                <w:sz w:val="18"/>
                <w:szCs w:val="18"/>
              </w:rPr>
              <w:t>Risk 3:</w:t>
            </w:r>
            <w:r w:rsidR="00AD031B">
              <w:rPr>
                <w:b/>
                <w:bCs/>
                <w:i/>
                <w:iCs/>
                <w:sz w:val="18"/>
                <w:szCs w:val="18"/>
              </w:rPr>
              <w:t xml:space="preserve"> </w:t>
            </w:r>
            <w:r w:rsidR="00284254" w:rsidRPr="00284254">
              <w:rPr>
                <w:bCs/>
                <w:i/>
                <w:iCs/>
                <w:sz w:val="18"/>
                <w:szCs w:val="18"/>
              </w:rPr>
              <w:t>Gender based d</w:t>
            </w:r>
            <w:r w:rsidR="00284254">
              <w:rPr>
                <w:bCs/>
                <w:i/>
                <w:iCs/>
                <w:sz w:val="18"/>
                <w:szCs w:val="18"/>
              </w:rPr>
              <w:t xml:space="preserve">iscrimination related to </w:t>
            </w:r>
            <w:r w:rsidR="00284254" w:rsidRPr="00284254">
              <w:rPr>
                <w:i/>
                <w:sz w:val="18"/>
                <w:szCs w:val="18"/>
                <w:lang w:val="en-GB"/>
              </w:rPr>
              <w:t>access to opportunities and benefits</w:t>
            </w:r>
            <w:r w:rsidR="00284254">
              <w:rPr>
                <w:i/>
                <w:sz w:val="18"/>
                <w:szCs w:val="18"/>
                <w:lang w:val="en-GB"/>
              </w:rPr>
              <w:t xml:space="preserve"> remains unaltered.</w:t>
            </w:r>
          </w:p>
          <w:p w14:paraId="7D3A3AD6" w14:textId="77777777" w:rsidR="007C5AE4" w:rsidRDefault="007C5AE4" w:rsidP="005D30F0">
            <w:pPr>
              <w:pStyle w:val="Body"/>
              <w:rPr>
                <w:b/>
                <w:i/>
                <w:sz w:val="18"/>
                <w:szCs w:val="18"/>
              </w:rPr>
            </w:pPr>
          </w:p>
          <w:p w14:paraId="3DF0243F" w14:textId="77777777" w:rsidR="007C5AE4" w:rsidRDefault="007C5AE4" w:rsidP="007C5AE4">
            <w:pPr>
              <w:pStyle w:val="Body"/>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p w14:paraId="40AB4C25" w14:textId="77777777" w:rsidR="007C5AE4" w:rsidRDefault="007C5AE4" w:rsidP="007C5AE4">
            <w:pPr>
              <w:pStyle w:val="Body"/>
              <w:rPr>
                <w:rStyle w:val="None"/>
                <w:b/>
                <w:bCs/>
                <w:iCs/>
                <w:sz w:val="18"/>
                <w:szCs w:val="18"/>
              </w:rPr>
            </w:pPr>
          </w:p>
          <w:p w14:paraId="7313F697" w14:textId="27080AED" w:rsidR="007C5AE4" w:rsidRPr="007C5AE4" w:rsidRDefault="007C5AE4" w:rsidP="005D30F0">
            <w:pPr>
              <w:pStyle w:val="Body"/>
              <w:rPr>
                <w:rFonts w:eastAsia="Times New Roman"/>
                <w:sz w:val="18"/>
                <w:szCs w:val="18"/>
              </w:rPr>
            </w:pPr>
            <w:r>
              <w:rPr>
                <w:sz w:val="18"/>
                <w:szCs w:val="18"/>
              </w:rPr>
              <w:t xml:space="preserve">Question </w:t>
            </w:r>
            <w:r>
              <w:rPr>
                <w:rFonts w:eastAsia="Times New Roman"/>
                <w:sz w:val="18"/>
                <w:szCs w:val="18"/>
              </w:rPr>
              <w:t>1.  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p>
        </w:tc>
        <w:tc>
          <w:tcPr>
            <w:tcW w:w="1063" w:type="dxa"/>
            <w:vAlign w:val="center"/>
          </w:tcPr>
          <w:p w14:paraId="5EBC58C5" w14:textId="4274C123" w:rsidR="008E7459" w:rsidRDefault="008E7459" w:rsidP="008E7459">
            <w:pPr>
              <w:pStyle w:val="Body"/>
              <w:jc w:val="center"/>
              <w:rPr>
                <w:sz w:val="18"/>
                <w:szCs w:val="18"/>
              </w:rPr>
            </w:pPr>
            <w:r>
              <w:rPr>
                <w:sz w:val="18"/>
                <w:szCs w:val="18"/>
              </w:rPr>
              <w:t>I = 3</w:t>
            </w:r>
          </w:p>
          <w:p w14:paraId="5FE7E68E" w14:textId="7F987850" w:rsidR="007C5AE4" w:rsidRDefault="008E7459" w:rsidP="008E7459">
            <w:pPr>
              <w:pStyle w:val="Body"/>
              <w:jc w:val="center"/>
              <w:rPr>
                <w:rStyle w:val="Hyperlink1"/>
                <w:sz w:val="18"/>
                <w:szCs w:val="18"/>
              </w:rPr>
            </w:pPr>
            <w:r>
              <w:rPr>
                <w:sz w:val="18"/>
                <w:szCs w:val="18"/>
              </w:rPr>
              <w:t>P = 2</w:t>
            </w:r>
          </w:p>
        </w:tc>
        <w:tc>
          <w:tcPr>
            <w:tcW w:w="1145" w:type="dxa"/>
            <w:vAlign w:val="center"/>
          </w:tcPr>
          <w:p w14:paraId="5E84BE69" w14:textId="7FFAC829" w:rsidR="007C5AE4" w:rsidRDefault="008E7459" w:rsidP="005D30F0">
            <w:pPr>
              <w:jc w:val="center"/>
              <w:rPr>
                <w:rStyle w:val="Hyperlink1"/>
                <w:b/>
                <w:bCs/>
                <w:sz w:val="18"/>
                <w:szCs w:val="18"/>
              </w:rPr>
            </w:pPr>
            <w:r>
              <w:rPr>
                <w:rStyle w:val="Hyperlink1"/>
                <w:b/>
                <w:bCs/>
                <w:sz w:val="18"/>
                <w:szCs w:val="18"/>
              </w:rPr>
              <w:t>Moderate</w:t>
            </w:r>
          </w:p>
        </w:tc>
        <w:tc>
          <w:tcPr>
            <w:tcW w:w="1707" w:type="dxa"/>
          </w:tcPr>
          <w:p w14:paraId="2589A068" w14:textId="6F0AB4C4" w:rsidR="007C5AE4" w:rsidRDefault="00DE23A5" w:rsidP="005D30F0">
            <w:pPr>
              <w:rPr>
                <w:rStyle w:val="Hyperlink1"/>
                <w:sz w:val="18"/>
                <w:szCs w:val="18"/>
              </w:rPr>
            </w:pPr>
            <w:r>
              <w:rPr>
                <w:sz w:val="18"/>
                <w:szCs w:val="18"/>
              </w:rPr>
              <w:t>Although one of the most gender balanced countries in Asia, gender mainstreaming still needs to be actively promoted within projects to ensure women’s empowerment. If not actively pursued, less engagement of women could potentially occur</w:t>
            </w:r>
          </w:p>
        </w:tc>
        <w:tc>
          <w:tcPr>
            <w:tcW w:w="6700" w:type="dxa"/>
            <w:gridSpan w:val="2"/>
          </w:tcPr>
          <w:p w14:paraId="1FD6B291" w14:textId="46A4A3E6" w:rsidR="00DE23A5" w:rsidRDefault="00DE23A5" w:rsidP="00DE23A5">
            <w:pPr>
              <w:pStyle w:val="BodyA"/>
              <w:widowControl w:val="0"/>
              <w:tabs>
                <w:tab w:val="left" w:pos="432"/>
              </w:tabs>
              <w:outlineLvl w:val="7"/>
              <w:rPr>
                <w:sz w:val="18"/>
                <w:szCs w:val="18"/>
              </w:rPr>
            </w:pPr>
            <w:r>
              <w:rPr>
                <w:sz w:val="18"/>
                <w:szCs w:val="18"/>
              </w:rPr>
              <w:t xml:space="preserve">While China is on a path towards gender equality and women’s empowerment, China is still struggling with gender imbalance. Although women are comparatively well represented within Government structures, they are underrepresented in the mid and top managerial positions. Another example would be based on that in many local rural communities 65% or more of </w:t>
            </w:r>
            <w:proofErr w:type="gramStart"/>
            <w:r>
              <w:rPr>
                <w:sz w:val="18"/>
                <w:szCs w:val="18"/>
              </w:rPr>
              <w:t>local residents</w:t>
            </w:r>
            <w:proofErr w:type="gramEnd"/>
            <w:r>
              <w:rPr>
                <w:sz w:val="18"/>
                <w:szCs w:val="18"/>
              </w:rPr>
              <w:t xml:space="preserve"> are women because of the prevailing household strategy to have the man seek employment outside the county or even the province, while the women stay behind looking after the family’s children, its elderly and equally important its land. Differences in salaries (for the same job done) is yet another example.</w:t>
            </w:r>
          </w:p>
          <w:p w14:paraId="0A8D36BA" w14:textId="77777777" w:rsidR="00DE23A5" w:rsidRDefault="00DE23A5" w:rsidP="00DE23A5">
            <w:pPr>
              <w:pStyle w:val="BodyA"/>
              <w:widowControl w:val="0"/>
              <w:tabs>
                <w:tab w:val="left" w:pos="432"/>
              </w:tabs>
              <w:outlineLvl w:val="7"/>
              <w:rPr>
                <w:sz w:val="18"/>
                <w:szCs w:val="18"/>
              </w:rPr>
            </w:pPr>
          </w:p>
          <w:p w14:paraId="2BDB7C97" w14:textId="5504A056" w:rsidR="007C5AE4" w:rsidRPr="00AD031B" w:rsidRDefault="00DE23A5" w:rsidP="00DE23A5">
            <w:pPr>
              <w:pStyle w:val="Body"/>
              <w:widowControl w:val="0"/>
              <w:tabs>
                <w:tab w:val="left" w:pos="432"/>
              </w:tabs>
              <w:outlineLvl w:val="7"/>
              <w:rPr>
                <w:sz w:val="18"/>
                <w:szCs w:val="18"/>
              </w:rPr>
            </w:pPr>
            <w:r>
              <w:rPr>
                <w:sz w:val="18"/>
                <w:szCs w:val="18"/>
              </w:rPr>
              <w:t xml:space="preserve">To ensure that the project adequately addresses this, it has during the PPG phase undertaken a gender analysis and developed a Gender Mainstreaming </w:t>
            </w:r>
            <w:r w:rsidRPr="00CA3D85">
              <w:rPr>
                <w:color w:val="auto"/>
                <w:sz w:val="18"/>
                <w:szCs w:val="18"/>
              </w:rPr>
              <w:t>Plan (</w:t>
            </w:r>
            <w:r w:rsidRPr="00CA3D85">
              <w:rPr>
                <w:color w:val="auto"/>
                <w:sz w:val="18"/>
                <w:szCs w:val="18"/>
                <w:u w:color="FF0000"/>
              </w:rPr>
              <w:t xml:space="preserve">Annex </w:t>
            </w:r>
            <w:r w:rsidR="00CA3D85" w:rsidRPr="00CA3D85">
              <w:rPr>
                <w:color w:val="auto"/>
                <w:sz w:val="18"/>
                <w:szCs w:val="18"/>
                <w:u w:color="FF0000"/>
              </w:rPr>
              <w:t>F</w:t>
            </w:r>
            <w:r w:rsidRPr="00CA3D85">
              <w:rPr>
                <w:color w:val="auto"/>
                <w:sz w:val="18"/>
                <w:szCs w:val="18"/>
              </w:rPr>
              <w:t xml:space="preserve">) </w:t>
            </w:r>
            <w:r>
              <w:rPr>
                <w:sz w:val="18"/>
                <w:szCs w:val="18"/>
              </w:rPr>
              <w:t xml:space="preserve">which will be a guiding document in the project implementation. </w:t>
            </w:r>
            <w:r w:rsidR="00CA3D85">
              <w:rPr>
                <w:sz w:val="18"/>
                <w:szCs w:val="18"/>
              </w:rPr>
              <w:t xml:space="preserve">As mentioned in the above section </w:t>
            </w:r>
            <w:r w:rsidR="00CA3D85" w:rsidRPr="00CA3D85">
              <w:rPr>
                <w:sz w:val="18"/>
                <w:szCs w:val="18"/>
              </w:rPr>
              <w:t>on how the p</w:t>
            </w:r>
            <w:r w:rsidR="00CA3D85" w:rsidRPr="00CA3D85">
              <w:rPr>
                <w:rFonts w:eastAsia="Times New Roman"/>
                <w:sz w:val="18"/>
                <w:szCs w:val="18"/>
              </w:rPr>
              <w:t>roject is likely to improve gender equality and women’s empowerment</w:t>
            </w:r>
            <w:r w:rsidR="00CA3D85" w:rsidRPr="00CA3D85">
              <w:rPr>
                <w:sz w:val="18"/>
                <w:szCs w:val="18"/>
              </w:rPr>
              <w:t xml:space="preserve"> </w:t>
            </w:r>
            <w:r w:rsidRPr="00CA3D85">
              <w:rPr>
                <w:sz w:val="18"/>
                <w:szCs w:val="18"/>
              </w:rPr>
              <w:t>the project’s</w:t>
            </w:r>
            <w:r>
              <w:rPr>
                <w:sz w:val="18"/>
                <w:szCs w:val="18"/>
              </w:rPr>
              <w:t xml:space="preserve"> Gender Mainstreaming </w:t>
            </w:r>
            <w:r w:rsidR="0089717F">
              <w:rPr>
                <w:sz w:val="18"/>
                <w:szCs w:val="18"/>
              </w:rPr>
              <w:t>Plan</w:t>
            </w:r>
            <w:r>
              <w:rPr>
                <w:sz w:val="18"/>
                <w:szCs w:val="18"/>
              </w:rPr>
              <w:t xml:space="preserve"> will</w:t>
            </w:r>
            <w:r w:rsidR="00CA3D85">
              <w:rPr>
                <w:sz w:val="18"/>
                <w:szCs w:val="18"/>
              </w:rPr>
              <w:t xml:space="preserve"> ensure that project related </w:t>
            </w:r>
            <w:r>
              <w:rPr>
                <w:sz w:val="18"/>
                <w:szCs w:val="18"/>
              </w:rPr>
              <w:t xml:space="preserve">application processes </w:t>
            </w:r>
            <w:r w:rsidR="00CA3D85">
              <w:rPr>
                <w:sz w:val="18"/>
                <w:szCs w:val="18"/>
              </w:rPr>
              <w:t xml:space="preserve">are </w:t>
            </w:r>
            <w:r>
              <w:rPr>
                <w:sz w:val="18"/>
                <w:szCs w:val="18"/>
              </w:rPr>
              <w:t xml:space="preserve">without gender </w:t>
            </w:r>
            <w:proofErr w:type="gramStart"/>
            <w:r>
              <w:rPr>
                <w:sz w:val="18"/>
                <w:szCs w:val="18"/>
              </w:rPr>
              <w:t>bias</w:t>
            </w:r>
            <w:r w:rsidR="00CA3D85">
              <w:rPr>
                <w:sz w:val="18"/>
                <w:szCs w:val="18"/>
              </w:rPr>
              <w:t xml:space="preserve">, </w:t>
            </w:r>
            <w:r w:rsidR="000E73E6">
              <w:rPr>
                <w:sz w:val="18"/>
                <w:szCs w:val="18"/>
              </w:rPr>
              <w:t>and</w:t>
            </w:r>
            <w:proofErr w:type="gramEnd"/>
            <w:r w:rsidR="000E73E6">
              <w:rPr>
                <w:sz w:val="18"/>
                <w:szCs w:val="18"/>
              </w:rPr>
              <w:t xml:space="preserve"> </w:t>
            </w:r>
            <w:r>
              <w:rPr>
                <w:sz w:val="18"/>
                <w:szCs w:val="18"/>
              </w:rPr>
              <w:t>engage with women in its local level activities including farmers trainings</w:t>
            </w:r>
            <w:r w:rsidR="000E73E6">
              <w:rPr>
                <w:sz w:val="18"/>
                <w:szCs w:val="18"/>
              </w:rPr>
              <w:t xml:space="preserve"> with the aim of having 50% or more of the project beneficiaries being women.</w:t>
            </w:r>
            <w:r>
              <w:rPr>
                <w:sz w:val="18"/>
                <w:szCs w:val="18"/>
              </w:rPr>
              <w:t xml:space="preserve"> The </w:t>
            </w:r>
            <w:r w:rsidR="000E73E6">
              <w:rPr>
                <w:sz w:val="18"/>
                <w:szCs w:val="18"/>
              </w:rPr>
              <w:t xml:space="preserve">project’s </w:t>
            </w:r>
            <w:r>
              <w:rPr>
                <w:sz w:val="18"/>
                <w:szCs w:val="18"/>
              </w:rPr>
              <w:t>gender equality and women’s empowerment monitoring will follow the project’s performance in this regard.</w:t>
            </w:r>
          </w:p>
        </w:tc>
      </w:tr>
      <w:tr w:rsidR="005D30F0" w14:paraId="41D0F503" w14:textId="77777777" w:rsidTr="00F375E9">
        <w:tc>
          <w:tcPr>
            <w:tcW w:w="2787" w:type="dxa"/>
          </w:tcPr>
          <w:p w14:paraId="5FB820FB" w14:textId="27B1B53B" w:rsidR="005D30F0" w:rsidRDefault="005D30F0" w:rsidP="005D30F0">
            <w:pPr>
              <w:pStyle w:val="Body"/>
              <w:rPr>
                <w:i/>
                <w:iCs/>
                <w:sz w:val="18"/>
                <w:szCs w:val="18"/>
              </w:rPr>
            </w:pPr>
            <w:r>
              <w:rPr>
                <w:b/>
                <w:bCs/>
                <w:i/>
                <w:iCs/>
                <w:sz w:val="18"/>
                <w:szCs w:val="18"/>
              </w:rPr>
              <w:t xml:space="preserve">Risk </w:t>
            </w:r>
            <w:r w:rsidR="007C5AE4">
              <w:rPr>
                <w:b/>
                <w:bCs/>
                <w:i/>
                <w:iCs/>
                <w:sz w:val="18"/>
                <w:szCs w:val="18"/>
              </w:rPr>
              <w:t>4</w:t>
            </w:r>
            <w:r>
              <w:rPr>
                <w:b/>
                <w:bCs/>
                <w:i/>
                <w:iCs/>
                <w:sz w:val="18"/>
                <w:szCs w:val="18"/>
              </w:rPr>
              <w:t>:</w:t>
            </w:r>
            <w:r>
              <w:rPr>
                <w:i/>
                <w:iCs/>
                <w:sz w:val="18"/>
                <w:szCs w:val="18"/>
              </w:rPr>
              <w:t xml:space="preserve"> </w:t>
            </w:r>
            <w:r w:rsidR="007406EB" w:rsidRPr="007406EB">
              <w:rPr>
                <w:rStyle w:val="Hyperlink1"/>
                <w:i/>
                <w:iCs/>
                <w:color w:val="auto"/>
                <w:sz w:val="18"/>
                <w:szCs w:val="18"/>
              </w:rPr>
              <w:t xml:space="preserve">IAS prevention, control and management efforts will have a negative impact on </w:t>
            </w:r>
            <w:r w:rsidR="007406EB" w:rsidRPr="007406EB">
              <w:rPr>
                <w:rFonts w:eastAsia="Times New Roman"/>
                <w:i/>
                <w:color w:val="auto"/>
                <w:sz w:val="18"/>
                <w:szCs w:val="18"/>
              </w:rPr>
              <w:t>endangered species,</w:t>
            </w:r>
            <w:r w:rsidR="007406EB" w:rsidRPr="007406EB">
              <w:rPr>
                <w:rStyle w:val="Hyperlink1"/>
                <w:i/>
                <w:iCs/>
                <w:color w:val="auto"/>
                <w:sz w:val="18"/>
                <w:szCs w:val="18"/>
              </w:rPr>
              <w:t xml:space="preserve"> critical habitats and/or environmentally sensitive areas</w:t>
            </w:r>
          </w:p>
          <w:p w14:paraId="35D61BAB" w14:textId="77777777" w:rsidR="005D30F0" w:rsidRDefault="005D30F0" w:rsidP="005D30F0">
            <w:pPr>
              <w:rPr>
                <w:b/>
                <w:bCs/>
                <w:sz w:val="18"/>
                <w:szCs w:val="18"/>
              </w:rPr>
            </w:pPr>
          </w:p>
          <w:p w14:paraId="71F04AD5" w14:textId="77777777" w:rsidR="005D30F0" w:rsidRDefault="005D30F0" w:rsidP="005D30F0">
            <w:pPr>
              <w:rPr>
                <w:b/>
                <w:sz w:val="18"/>
                <w:szCs w:val="18"/>
              </w:rPr>
            </w:pPr>
            <w:r>
              <w:rPr>
                <w:b/>
                <w:sz w:val="18"/>
                <w:szCs w:val="18"/>
              </w:rPr>
              <w:t>Principle 3:  Environmental Sustainability</w:t>
            </w:r>
          </w:p>
          <w:p w14:paraId="2A73B3CF" w14:textId="77777777" w:rsidR="005D30F0" w:rsidRDefault="005D30F0" w:rsidP="005D30F0">
            <w:pPr>
              <w:rPr>
                <w:b/>
                <w:bCs/>
                <w:sz w:val="18"/>
                <w:szCs w:val="18"/>
              </w:rPr>
            </w:pPr>
          </w:p>
          <w:p w14:paraId="33C5CB5D" w14:textId="18C6E2C5" w:rsidR="005D30F0" w:rsidRDefault="005D30F0" w:rsidP="005D30F0">
            <w:pPr>
              <w:rPr>
                <w:sz w:val="18"/>
                <w:szCs w:val="18"/>
              </w:rPr>
            </w:pPr>
            <w:r>
              <w:rPr>
                <w:b/>
                <w:bCs/>
                <w:sz w:val="18"/>
                <w:szCs w:val="18"/>
              </w:rPr>
              <w:t xml:space="preserve">Standard 1: Biodiversity Conservation and Sustainable Natural Resource Management </w:t>
            </w:r>
            <w:r w:rsidR="007C5AE4">
              <w:rPr>
                <w:sz w:val="18"/>
                <w:szCs w:val="18"/>
              </w:rPr>
              <w:t xml:space="preserve">Question </w:t>
            </w:r>
            <w:r>
              <w:rPr>
                <w:sz w:val="18"/>
                <w:szCs w:val="18"/>
              </w:rPr>
              <w:t>1.1 Would the Project potentially cause adverse impacts to habitats (e.g. modified, natural, and critical habitats) and/or ecosystems and ecosystem services?</w:t>
            </w:r>
          </w:p>
          <w:p w14:paraId="20F66002" w14:textId="26CDE84C" w:rsidR="007406EB" w:rsidRDefault="007406EB" w:rsidP="005D30F0">
            <w:pPr>
              <w:rPr>
                <w:sz w:val="18"/>
                <w:szCs w:val="18"/>
              </w:rPr>
            </w:pPr>
          </w:p>
          <w:p w14:paraId="1C80A5E5" w14:textId="6C826B12" w:rsidR="007406EB" w:rsidRDefault="007406EB" w:rsidP="007406EB">
            <w:pPr>
              <w:rPr>
                <w:rStyle w:val="None"/>
                <w:rFonts w:ascii="Calibri" w:eastAsia="Calibri" w:hAnsi="Calibri" w:cs="Calibri"/>
                <w:sz w:val="18"/>
                <w:szCs w:val="18"/>
              </w:rPr>
            </w:pPr>
            <w:r>
              <w:rPr>
                <w:sz w:val="18"/>
                <w:szCs w:val="18"/>
              </w:rPr>
              <w:t xml:space="preserve">Question </w:t>
            </w:r>
            <w:r>
              <w:rPr>
                <w:rStyle w:val="None"/>
                <w:rFonts w:ascii="Calibri" w:eastAsia="Calibri" w:hAnsi="Calibri" w:cs="Calibri"/>
                <w:sz w:val="18"/>
                <w:szCs w:val="18"/>
              </w:rPr>
              <w:t>1.2 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p w14:paraId="625291D1" w14:textId="77777777" w:rsidR="007406EB" w:rsidRDefault="007406EB" w:rsidP="007406EB">
            <w:pPr>
              <w:rPr>
                <w:rStyle w:val="None"/>
                <w:rFonts w:ascii="Calibri" w:eastAsia="Calibri" w:hAnsi="Calibri" w:cs="Calibri"/>
                <w:sz w:val="18"/>
                <w:szCs w:val="18"/>
              </w:rPr>
            </w:pPr>
          </w:p>
          <w:p w14:paraId="0E691285" w14:textId="14B0D792" w:rsidR="007406EB" w:rsidRDefault="007406EB" w:rsidP="007406EB">
            <w:pPr>
              <w:rPr>
                <w:rFonts w:eastAsia="Times New Roman"/>
                <w:sz w:val="18"/>
                <w:szCs w:val="18"/>
              </w:rPr>
            </w:pPr>
            <w:r>
              <w:rPr>
                <w:sz w:val="18"/>
                <w:szCs w:val="18"/>
              </w:rPr>
              <w:t xml:space="preserve">Question </w:t>
            </w:r>
            <w:r w:rsidRPr="00310835">
              <w:rPr>
                <w:rFonts w:eastAsia="Times New Roman"/>
                <w:sz w:val="18"/>
                <w:szCs w:val="18"/>
              </w:rPr>
              <w:t>1.</w:t>
            </w:r>
            <w:r>
              <w:rPr>
                <w:rFonts w:eastAsia="Times New Roman"/>
                <w:sz w:val="18"/>
                <w:szCs w:val="18"/>
              </w:rPr>
              <w:t>3 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w:t>
            </w:r>
          </w:p>
          <w:p w14:paraId="5F4AAAF1" w14:textId="77777777" w:rsidR="007406EB" w:rsidRDefault="007406EB" w:rsidP="007406EB">
            <w:pPr>
              <w:rPr>
                <w:i/>
                <w:sz w:val="18"/>
                <w:szCs w:val="18"/>
                <w:lang w:val="en-GB" w:eastAsia="en-US"/>
              </w:rPr>
            </w:pPr>
          </w:p>
          <w:p w14:paraId="6FF82100" w14:textId="76C85469" w:rsidR="007406EB" w:rsidRDefault="007406EB" w:rsidP="007406EB">
            <w:pPr>
              <w:rPr>
                <w:rFonts w:eastAsia="Times New Roman"/>
                <w:sz w:val="18"/>
                <w:szCs w:val="18"/>
              </w:rPr>
            </w:pPr>
            <w:r>
              <w:rPr>
                <w:sz w:val="18"/>
                <w:szCs w:val="18"/>
              </w:rPr>
              <w:t xml:space="preserve">Question </w:t>
            </w:r>
            <w:r>
              <w:rPr>
                <w:rFonts w:eastAsia="Times New Roman"/>
                <w:sz w:val="18"/>
                <w:szCs w:val="18"/>
              </w:rPr>
              <w:t>1.4 Would Project activities pose risks to endangered species?</w:t>
            </w:r>
          </w:p>
          <w:p w14:paraId="7E5B29A4" w14:textId="0A596F31" w:rsidR="007406EB" w:rsidRDefault="007406EB" w:rsidP="007406EB">
            <w:pPr>
              <w:rPr>
                <w:rFonts w:eastAsia="Times New Roman"/>
                <w:sz w:val="18"/>
                <w:szCs w:val="18"/>
              </w:rPr>
            </w:pPr>
          </w:p>
          <w:p w14:paraId="44556E98" w14:textId="253F2772" w:rsidR="007406EB" w:rsidRDefault="007406EB" w:rsidP="005D30F0">
            <w:pPr>
              <w:rPr>
                <w:sz w:val="18"/>
                <w:szCs w:val="18"/>
              </w:rPr>
            </w:pPr>
            <w:r>
              <w:rPr>
                <w:sz w:val="18"/>
                <w:szCs w:val="18"/>
              </w:rPr>
              <w:t xml:space="preserve">Question </w:t>
            </w:r>
            <w:r w:rsidRPr="00310835">
              <w:rPr>
                <w:rFonts w:eastAsia="Times New Roman"/>
                <w:sz w:val="18"/>
                <w:szCs w:val="18"/>
              </w:rPr>
              <w:t>1.</w:t>
            </w:r>
            <w:r>
              <w:rPr>
                <w:rFonts w:eastAsia="Times New Roman"/>
                <w:sz w:val="18"/>
                <w:szCs w:val="18"/>
              </w:rPr>
              <w:t xml:space="preserve">5 </w:t>
            </w:r>
            <w:r w:rsidRPr="00310835">
              <w:rPr>
                <w:rFonts w:eastAsia="Times New Roman"/>
                <w:sz w:val="18"/>
                <w:szCs w:val="18"/>
              </w:rPr>
              <w:t xml:space="preserve">Would the </w:t>
            </w:r>
            <w:r>
              <w:rPr>
                <w:rFonts w:eastAsia="Times New Roman"/>
                <w:sz w:val="18"/>
                <w:szCs w:val="18"/>
              </w:rPr>
              <w:t>Project</w:t>
            </w:r>
            <w:r w:rsidRPr="00310835">
              <w:rPr>
                <w:rFonts w:eastAsia="Times New Roman"/>
                <w:sz w:val="18"/>
                <w:szCs w:val="18"/>
              </w:rPr>
              <w:t xml:space="preserve"> pose a risk of introducing invasive alien species?</w:t>
            </w:r>
          </w:p>
          <w:p w14:paraId="46178D58" w14:textId="77777777" w:rsidR="005D30F0" w:rsidRDefault="005D30F0" w:rsidP="005D30F0">
            <w:pPr>
              <w:rPr>
                <w:sz w:val="18"/>
                <w:szCs w:val="18"/>
              </w:rPr>
            </w:pPr>
          </w:p>
          <w:p w14:paraId="7DBF70E9" w14:textId="77777777" w:rsidR="007406EB" w:rsidRDefault="007406EB" w:rsidP="007406EB">
            <w:pPr>
              <w:pStyle w:val="Body"/>
              <w:rPr>
                <w:b/>
                <w:bCs/>
                <w:sz w:val="18"/>
                <w:szCs w:val="18"/>
              </w:rPr>
            </w:pPr>
            <w:r>
              <w:rPr>
                <w:b/>
                <w:bCs/>
                <w:sz w:val="18"/>
                <w:szCs w:val="18"/>
              </w:rPr>
              <w:t>Standard 7: Pollution Prevention and Resource Efficiency</w:t>
            </w:r>
          </w:p>
          <w:p w14:paraId="345BA2CA" w14:textId="77777777" w:rsidR="007406EB" w:rsidRDefault="007406EB" w:rsidP="007406EB">
            <w:pPr>
              <w:pStyle w:val="Body"/>
              <w:rPr>
                <w:b/>
                <w:bCs/>
                <w:sz w:val="18"/>
                <w:szCs w:val="18"/>
              </w:rPr>
            </w:pPr>
          </w:p>
          <w:p w14:paraId="0DF5A9D2" w14:textId="02D902F4" w:rsidR="005D30F0" w:rsidRPr="007406EB" w:rsidRDefault="007406EB" w:rsidP="005D30F0">
            <w:pPr>
              <w:pStyle w:val="Body"/>
              <w:rPr>
                <w:sz w:val="18"/>
                <w:szCs w:val="18"/>
              </w:rPr>
            </w:pPr>
            <w:r>
              <w:rPr>
                <w:sz w:val="18"/>
                <w:szCs w:val="18"/>
              </w:rPr>
              <w:t xml:space="preserve">Question 7.1 Would the Project potentially result in the release of pollutants to the environment due to routine or non-routine circumstances with the potential for adverse local, regional, and/or </w:t>
            </w:r>
            <w:hyperlink w:anchor="bookmark" w:history="1">
              <w:r>
                <w:rPr>
                  <w:rStyle w:val="Hyperlink1"/>
                  <w:sz w:val="18"/>
                  <w:szCs w:val="18"/>
                </w:rPr>
                <w:t>trans-boundary impacts</w:t>
              </w:r>
            </w:hyperlink>
            <w:r>
              <w:rPr>
                <w:rStyle w:val="Hyperlink1"/>
                <w:sz w:val="18"/>
                <w:szCs w:val="18"/>
              </w:rPr>
              <w:t xml:space="preserve">? </w:t>
            </w:r>
          </w:p>
        </w:tc>
        <w:tc>
          <w:tcPr>
            <w:tcW w:w="1063" w:type="dxa"/>
            <w:vAlign w:val="center"/>
          </w:tcPr>
          <w:p w14:paraId="70E1019C" w14:textId="2B466B55" w:rsidR="005D30F0" w:rsidRDefault="005D30F0" w:rsidP="005D30F0">
            <w:pPr>
              <w:pStyle w:val="Body"/>
              <w:jc w:val="center"/>
              <w:rPr>
                <w:sz w:val="18"/>
                <w:szCs w:val="18"/>
              </w:rPr>
            </w:pPr>
            <w:r>
              <w:rPr>
                <w:sz w:val="18"/>
                <w:szCs w:val="18"/>
              </w:rPr>
              <w:t xml:space="preserve">I = </w:t>
            </w:r>
            <w:r w:rsidR="007406EB">
              <w:rPr>
                <w:sz w:val="18"/>
                <w:szCs w:val="18"/>
              </w:rPr>
              <w:t>4</w:t>
            </w:r>
          </w:p>
          <w:p w14:paraId="24808E98" w14:textId="26A0768B" w:rsidR="005D30F0" w:rsidRDefault="005D30F0" w:rsidP="005D30F0">
            <w:pPr>
              <w:pStyle w:val="Body"/>
              <w:jc w:val="center"/>
              <w:rPr>
                <w:rStyle w:val="Hyperlink1"/>
                <w:sz w:val="18"/>
                <w:szCs w:val="18"/>
              </w:rPr>
            </w:pPr>
            <w:r>
              <w:rPr>
                <w:sz w:val="18"/>
                <w:szCs w:val="18"/>
              </w:rPr>
              <w:t xml:space="preserve">P = </w:t>
            </w:r>
            <w:r w:rsidR="00977D0C">
              <w:rPr>
                <w:sz w:val="18"/>
                <w:szCs w:val="18"/>
              </w:rPr>
              <w:t>1</w:t>
            </w:r>
          </w:p>
        </w:tc>
        <w:tc>
          <w:tcPr>
            <w:tcW w:w="1145" w:type="dxa"/>
            <w:vAlign w:val="center"/>
          </w:tcPr>
          <w:p w14:paraId="72EB249F" w14:textId="45B642F6" w:rsidR="005D30F0" w:rsidRDefault="00937FEA" w:rsidP="005D30F0">
            <w:pPr>
              <w:jc w:val="center"/>
              <w:rPr>
                <w:rStyle w:val="Hyperlink1"/>
                <w:b/>
                <w:bCs/>
                <w:sz w:val="18"/>
                <w:szCs w:val="18"/>
              </w:rPr>
            </w:pPr>
            <w:r>
              <w:rPr>
                <w:rStyle w:val="Hyperlink1"/>
                <w:b/>
                <w:bCs/>
                <w:sz w:val="18"/>
                <w:szCs w:val="18"/>
              </w:rPr>
              <w:t>Moderate</w:t>
            </w:r>
          </w:p>
        </w:tc>
        <w:tc>
          <w:tcPr>
            <w:tcW w:w="1707" w:type="dxa"/>
          </w:tcPr>
          <w:p w14:paraId="0AE32542" w14:textId="77777777" w:rsidR="00E92879" w:rsidRPr="00E92879" w:rsidRDefault="00E92879" w:rsidP="00E92879">
            <w:r w:rsidRPr="00E92879">
              <w:rPr>
                <w:sz w:val="18"/>
                <w:szCs w:val="18"/>
              </w:rPr>
              <w:t xml:space="preserve">The project will conduct targeted IAS eradication, control and management activities at IAS degraded agricultural landscapes and the removal or reduction of these IAS (and the methods used) could result in that ecological function/structure/ processes change locally in the project targeted agricultural landscapes, affect </w:t>
            </w:r>
            <w:r w:rsidRPr="00E92879">
              <w:rPr>
                <w:rStyle w:val="Hyperlink3"/>
                <w:sz w:val="18"/>
                <w:szCs w:val="18"/>
              </w:rPr>
              <w:t xml:space="preserve">endangered species house within these areas or facilitate an unintentional spread of IAS.  </w:t>
            </w:r>
          </w:p>
          <w:p w14:paraId="41E8EBEF" w14:textId="506D4454" w:rsidR="005D30F0" w:rsidRPr="00E92879" w:rsidRDefault="005D30F0" w:rsidP="005D30F0">
            <w:pPr>
              <w:rPr>
                <w:rStyle w:val="Hyperlink1"/>
                <w:sz w:val="18"/>
                <w:szCs w:val="18"/>
              </w:rPr>
            </w:pPr>
          </w:p>
        </w:tc>
        <w:tc>
          <w:tcPr>
            <w:tcW w:w="6700" w:type="dxa"/>
            <w:gridSpan w:val="2"/>
          </w:tcPr>
          <w:p w14:paraId="54C19477" w14:textId="77777777" w:rsidR="007406EB" w:rsidRDefault="007406EB" w:rsidP="007406EB">
            <w:pPr>
              <w:pStyle w:val="BodyA"/>
              <w:rPr>
                <w:sz w:val="18"/>
                <w:szCs w:val="18"/>
              </w:rPr>
            </w:pPr>
            <w:r>
              <w:rPr>
                <w:sz w:val="18"/>
                <w:szCs w:val="18"/>
              </w:rPr>
              <w:t xml:space="preserve">With the project’s aim to minimize the threat from Alligator weed, Golden apple snail and Mile-a-minute to agrobiodiversity. It will do this by providing expert led trainings in tested IAS Management techniques, which are to be implemented in the project targeted agricultural landscapes. Local and county level management plans will be developed through a participatory process, relying on latest research and expert input. The projects guidelines and methodologies will also provide guidance to the on-the-ground implementation. All aimed at ensuring an IAS reduction with no or limited impact to the agrobiodiversity the project is seeking to protect. </w:t>
            </w:r>
          </w:p>
          <w:p w14:paraId="216972D9" w14:textId="77777777" w:rsidR="007406EB" w:rsidRDefault="007406EB" w:rsidP="007406EB">
            <w:pPr>
              <w:pStyle w:val="BodyA"/>
              <w:rPr>
                <w:sz w:val="18"/>
                <w:szCs w:val="18"/>
              </w:rPr>
            </w:pPr>
          </w:p>
          <w:p w14:paraId="6567AB99" w14:textId="77777777" w:rsidR="007406EB" w:rsidRDefault="007406EB" w:rsidP="007406EB">
            <w:pPr>
              <w:pStyle w:val="BodyA"/>
              <w:rPr>
                <w:sz w:val="18"/>
                <w:szCs w:val="18"/>
              </w:rPr>
            </w:pPr>
            <w:r>
              <w:rPr>
                <w:sz w:val="18"/>
                <w:szCs w:val="18"/>
              </w:rPr>
              <w:t>While, instance with the removal of the IAS, has the potential of causing loss in vegetation cover, disturbing the topsoil, change local habitat and the ecosystem services, including carbon sequestration, as well as leave the area prone for a reintroduction of new or existing IAS, the project will engage in appropriate counter measure to minimize these effects.</w:t>
            </w:r>
          </w:p>
          <w:p w14:paraId="552EF255" w14:textId="77777777" w:rsidR="007406EB" w:rsidRDefault="007406EB" w:rsidP="007406EB">
            <w:pPr>
              <w:pStyle w:val="BodyA"/>
              <w:rPr>
                <w:sz w:val="18"/>
                <w:szCs w:val="18"/>
              </w:rPr>
            </w:pPr>
          </w:p>
          <w:p w14:paraId="05139A59" w14:textId="77777777" w:rsidR="007406EB" w:rsidRDefault="007406EB" w:rsidP="007406EB">
            <w:pPr>
              <w:pStyle w:val="BodyA"/>
              <w:rPr>
                <w:sz w:val="18"/>
                <w:szCs w:val="18"/>
              </w:rPr>
            </w:pPr>
            <w:r>
              <w:rPr>
                <w:sz w:val="18"/>
                <w:szCs w:val="18"/>
              </w:rPr>
              <w:t xml:space="preserve">For instance, the use of vegetation replacement techniques using cash crops or livelihoods facilitating vegetation such as hybrid elephant grass </w:t>
            </w:r>
            <w:proofErr w:type="spellStart"/>
            <w:r>
              <w:rPr>
                <w:i/>
                <w:iCs/>
                <w:sz w:val="18"/>
                <w:szCs w:val="18"/>
              </w:rPr>
              <w:t>Pennisetum</w:t>
            </w:r>
            <w:proofErr w:type="spellEnd"/>
            <w:r>
              <w:rPr>
                <w:i/>
                <w:iCs/>
                <w:sz w:val="18"/>
                <w:szCs w:val="18"/>
              </w:rPr>
              <w:t xml:space="preserve"> </w:t>
            </w:r>
            <w:proofErr w:type="spellStart"/>
            <w:r>
              <w:rPr>
                <w:i/>
                <w:iCs/>
                <w:sz w:val="18"/>
                <w:szCs w:val="18"/>
              </w:rPr>
              <w:t>sinese</w:t>
            </w:r>
            <w:proofErr w:type="spellEnd"/>
            <w:r>
              <w:rPr>
                <w:sz w:val="18"/>
                <w:szCs w:val="18"/>
              </w:rPr>
              <w:t xml:space="preserve"> and nectar producing plant </w:t>
            </w:r>
            <w:proofErr w:type="spellStart"/>
            <w:r>
              <w:rPr>
                <w:i/>
                <w:iCs/>
                <w:sz w:val="18"/>
                <w:szCs w:val="18"/>
              </w:rPr>
              <w:t>Sophora</w:t>
            </w:r>
            <w:proofErr w:type="spellEnd"/>
            <w:r>
              <w:rPr>
                <w:i/>
                <w:iCs/>
                <w:sz w:val="18"/>
                <w:szCs w:val="18"/>
              </w:rPr>
              <w:t xml:space="preserve"> </w:t>
            </w:r>
            <w:proofErr w:type="spellStart"/>
            <w:r>
              <w:rPr>
                <w:i/>
                <w:iCs/>
                <w:sz w:val="18"/>
                <w:szCs w:val="18"/>
              </w:rPr>
              <w:t>davidii</w:t>
            </w:r>
            <w:proofErr w:type="spellEnd"/>
            <w:r>
              <w:rPr>
                <w:sz w:val="18"/>
                <w:szCs w:val="18"/>
              </w:rPr>
              <w:t>, which are suited to local conditions, can be used as countermeasures, particularly on abandoned/fallow lands.</w:t>
            </w:r>
          </w:p>
          <w:p w14:paraId="5C14F849" w14:textId="77777777" w:rsidR="007406EB" w:rsidRDefault="007406EB" w:rsidP="007406EB">
            <w:pPr>
              <w:pStyle w:val="BodyA"/>
              <w:rPr>
                <w:sz w:val="18"/>
                <w:szCs w:val="18"/>
              </w:rPr>
            </w:pPr>
          </w:p>
          <w:p w14:paraId="2B85EBF3" w14:textId="77777777" w:rsidR="007406EB" w:rsidRDefault="007406EB" w:rsidP="007406EB">
            <w:pPr>
              <w:pStyle w:val="Body"/>
              <w:rPr>
                <w:rStyle w:val="Hyperlink3"/>
                <w:sz w:val="18"/>
                <w:szCs w:val="18"/>
              </w:rPr>
            </w:pPr>
            <w:r>
              <w:rPr>
                <w:sz w:val="18"/>
                <w:szCs w:val="18"/>
              </w:rPr>
              <w:t xml:space="preserve">On productive agricultural lands the eradication of the IAS will be followed up by the planting of cash crops, often in a rotational production system, limiting the period with bare top soil and minimizing the time for a potential reinvasion of IAS. The use of IAS specific biological agents will also be used to combat IAS infestation within the productive landscape. A key concern </w:t>
            </w:r>
            <w:proofErr w:type="gramStart"/>
            <w:r>
              <w:rPr>
                <w:sz w:val="18"/>
                <w:szCs w:val="18"/>
              </w:rPr>
              <w:t>with regard to</w:t>
            </w:r>
            <w:proofErr w:type="gramEnd"/>
            <w:r>
              <w:rPr>
                <w:sz w:val="18"/>
                <w:szCs w:val="18"/>
              </w:rPr>
              <w:t xml:space="preserve"> the productive land is to control the IAS in the areas bordering the fields etc. as IAS in these areas is a constant source for re-entry into the fields by the IAS.  Addressing this issue, is one of the main components of the local management planning processes. Here vegetation replacement techniques can be used, using local plants, which are found to be able to out-compete the IAS by hindering germination and vegetative spread. In this regard, vegetative replacement could be used together with biological control agents and/or a chemical defense. </w:t>
            </w:r>
            <w:proofErr w:type="gramStart"/>
            <w:r>
              <w:rPr>
                <w:rStyle w:val="Hyperlink3"/>
                <w:sz w:val="18"/>
                <w:szCs w:val="18"/>
              </w:rPr>
              <w:t>With regard to</w:t>
            </w:r>
            <w:proofErr w:type="gramEnd"/>
            <w:r>
              <w:rPr>
                <w:rStyle w:val="Hyperlink3"/>
                <w:sz w:val="18"/>
                <w:szCs w:val="18"/>
              </w:rPr>
              <w:t xml:space="preserve"> the use of chemicals the project will be promoting a “low-chemical” techniques, as part of its overall strategic approach benefitting not only the environment, but which will have positive health implications as well. </w:t>
            </w:r>
          </w:p>
          <w:p w14:paraId="4BB9A48A" w14:textId="77777777" w:rsidR="007406EB" w:rsidRDefault="007406EB" w:rsidP="007406EB">
            <w:pPr>
              <w:pStyle w:val="Body"/>
              <w:rPr>
                <w:rStyle w:val="Hyperlink3"/>
                <w:sz w:val="18"/>
                <w:szCs w:val="18"/>
              </w:rPr>
            </w:pPr>
          </w:p>
          <w:p w14:paraId="2BEA251D" w14:textId="77777777" w:rsidR="007406EB" w:rsidRDefault="007406EB" w:rsidP="007406EB">
            <w:pPr>
              <w:pStyle w:val="Body"/>
              <w:rPr>
                <w:rStyle w:val="Hyperlink3"/>
                <w:sz w:val="18"/>
                <w:szCs w:val="18"/>
              </w:rPr>
            </w:pPr>
            <w:r>
              <w:rPr>
                <w:rStyle w:val="Hyperlink3"/>
                <w:sz w:val="18"/>
                <w:szCs w:val="18"/>
              </w:rPr>
              <w:t xml:space="preserve">Also, the projects coordination and systematic work is mainly designed to ensure a more holistic approach where ministries and institutions, in a cross sectoral manner, jointly engage in IAS Management to ensure optimized and cost-effective interventions. All put together it is not envisaged that there will be any negative impacts on the environment or components hereof, and with the planned reduction of the IAS threat in the project targeted agricultural landscape there would be an overall positive impact. </w:t>
            </w:r>
          </w:p>
          <w:p w14:paraId="509EA15A" w14:textId="77777777" w:rsidR="007406EB" w:rsidRDefault="007406EB" w:rsidP="007406EB">
            <w:pPr>
              <w:pStyle w:val="Body"/>
              <w:rPr>
                <w:rStyle w:val="Hyperlink3"/>
                <w:sz w:val="18"/>
                <w:szCs w:val="18"/>
              </w:rPr>
            </w:pPr>
          </w:p>
          <w:p w14:paraId="1FB0198D" w14:textId="57B00A06" w:rsidR="005D30F0" w:rsidRDefault="007406EB" w:rsidP="00DE23A5">
            <w:pPr>
              <w:pStyle w:val="Body"/>
              <w:rPr>
                <w:rStyle w:val="Hyperlink1"/>
                <w:sz w:val="18"/>
                <w:szCs w:val="18"/>
              </w:rPr>
            </w:pPr>
            <w:r>
              <w:rPr>
                <w:rStyle w:val="Hyperlink3"/>
                <w:sz w:val="18"/>
                <w:szCs w:val="18"/>
              </w:rPr>
              <w:t>Negative impacts might occur, if the projects interventions fail to deliver as expected and therefore does not halt the IAS encroachment as anticipated. But this would be highly doubtful as the techniques to be used have been proven to be successful in tests in other areas in China, and project’s trainings and planning processes are supported by national experts from the leading institutions working with IAS in China.</w:t>
            </w:r>
          </w:p>
        </w:tc>
      </w:tr>
      <w:tr w:rsidR="005D30F0" w14:paraId="17AC0244" w14:textId="77777777" w:rsidTr="00F375E9">
        <w:tc>
          <w:tcPr>
            <w:tcW w:w="2787" w:type="dxa"/>
          </w:tcPr>
          <w:p w14:paraId="4A7AB0F6" w14:textId="43AAEE81" w:rsidR="005D30F0" w:rsidRDefault="005D30F0" w:rsidP="005D30F0">
            <w:pPr>
              <w:pStyle w:val="Body"/>
              <w:rPr>
                <w:i/>
                <w:iCs/>
                <w:sz w:val="18"/>
                <w:szCs w:val="18"/>
              </w:rPr>
            </w:pPr>
            <w:r>
              <w:rPr>
                <w:b/>
                <w:bCs/>
                <w:i/>
                <w:iCs/>
                <w:sz w:val="18"/>
                <w:szCs w:val="18"/>
              </w:rPr>
              <w:t xml:space="preserve">Risk </w:t>
            </w:r>
            <w:r w:rsidR="007406EB">
              <w:rPr>
                <w:b/>
                <w:bCs/>
                <w:i/>
                <w:iCs/>
                <w:sz w:val="18"/>
                <w:szCs w:val="18"/>
              </w:rPr>
              <w:t>5</w:t>
            </w:r>
            <w:r>
              <w:rPr>
                <w:b/>
                <w:bCs/>
                <w:i/>
                <w:iCs/>
                <w:sz w:val="18"/>
                <w:szCs w:val="18"/>
              </w:rPr>
              <w:t>:</w:t>
            </w:r>
            <w:r>
              <w:rPr>
                <w:i/>
                <w:iCs/>
                <w:sz w:val="18"/>
                <w:szCs w:val="18"/>
              </w:rPr>
              <w:t xml:space="preserve"> Local communities are negatively impacted </w:t>
            </w:r>
            <w:proofErr w:type="gramStart"/>
            <w:r>
              <w:rPr>
                <w:i/>
                <w:iCs/>
                <w:sz w:val="18"/>
                <w:szCs w:val="18"/>
              </w:rPr>
              <w:t>through the use of</w:t>
            </w:r>
            <w:proofErr w:type="gramEnd"/>
            <w:r>
              <w:rPr>
                <w:i/>
                <w:iCs/>
                <w:sz w:val="18"/>
                <w:szCs w:val="18"/>
              </w:rPr>
              <w:t xml:space="preserve"> </w:t>
            </w:r>
            <w:r w:rsidR="000D49E5">
              <w:rPr>
                <w:i/>
                <w:iCs/>
                <w:sz w:val="18"/>
                <w:szCs w:val="18"/>
              </w:rPr>
              <w:t>chemicals</w:t>
            </w:r>
            <w:r>
              <w:rPr>
                <w:i/>
                <w:iCs/>
                <w:sz w:val="18"/>
                <w:szCs w:val="18"/>
              </w:rPr>
              <w:t xml:space="preserve"> to eradicate IAS invasions.</w:t>
            </w:r>
          </w:p>
          <w:p w14:paraId="5FE3ADCC" w14:textId="77777777" w:rsidR="005D30F0" w:rsidRDefault="005D30F0" w:rsidP="005D30F0">
            <w:pPr>
              <w:pStyle w:val="Body"/>
              <w:rPr>
                <w:i/>
                <w:iCs/>
                <w:sz w:val="18"/>
                <w:szCs w:val="18"/>
              </w:rPr>
            </w:pPr>
          </w:p>
          <w:p w14:paraId="3C8F628C" w14:textId="77777777" w:rsidR="005D30F0" w:rsidRDefault="005D30F0" w:rsidP="005D30F0">
            <w:pPr>
              <w:pStyle w:val="Body"/>
              <w:rPr>
                <w:rFonts w:eastAsia="Times New Roman"/>
                <w:b/>
                <w:sz w:val="18"/>
                <w:szCs w:val="18"/>
              </w:rPr>
            </w:pPr>
            <w:r>
              <w:rPr>
                <w:b/>
                <w:sz w:val="18"/>
                <w:szCs w:val="18"/>
              </w:rPr>
              <w:t>Principle 3:  Environmental Sustainability</w:t>
            </w:r>
            <w:r w:rsidRPr="00310835">
              <w:rPr>
                <w:rFonts w:eastAsia="Times New Roman"/>
                <w:b/>
                <w:sz w:val="18"/>
                <w:szCs w:val="18"/>
              </w:rPr>
              <w:t xml:space="preserve"> </w:t>
            </w:r>
          </w:p>
          <w:p w14:paraId="63C45CDD" w14:textId="77777777" w:rsidR="005D30F0" w:rsidRDefault="005D30F0" w:rsidP="005D30F0">
            <w:pPr>
              <w:pStyle w:val="Body"/>
              <w:rPr>
                <w:rFonts w:eastAsia="Times New Roman"/>
                <w:b/>
                <w:sz w:val="18"/>
                <w:szCs w:val="18"/>
              </w:rPr>
            </w:pPr>
          </w:p>
          <w:p w14:paraId="7F2B797A" w14:textId="77777777" w:rsidR="005D30F0" w:rsidRDefault="005D30F0" w:rsidP="005D30F0">
            <w:pPr>
              <w:pStyle w:val="Body"/>
              <w:rPr>
                <w:rFonts w:eastAsia="Times New Roman"/>
                <w:b/>
                <w:sz w:val="18"/>
                <w:szCs w:val="18"/>
              </w:rPr>
            </w:pPr>
            <w:r w:rsidRPr="00310835">
              <w:rPr>
                <w:rFonts w:eastAsia="Times New Roman"/>
                <w:b/>
                <w:sz w:val="18"/>
                <w:szCs w:val="18"/>
              </w:rPr>
              <w:t>S</w:t>
            </w:r>
            <w:r>
              <w:rPr>
                <w:rFonts w:eastAsia="Times New Roman"/>
                <w:b/>
                <w:sz w:val="18"/>
                <w:szCs w:val="18"/>
              </w:rPr>
              <w:t xml:space="preserve">tandard 3: Community Health, </w:t>
            </w:r>
            <w:r w:rsidRPr="00310835">
              <w:rPr>
                <w:rFonts w:eastAsia="Times New Roman"/>
                <w:b/>
                <w:sz w:val="18"/>
                <w:szCs w:val="18"/>
              </w:rPr>
              <w:t>Safety</w:t>
            </w:r>
            <w:r>
              <w:rPr>
                <w:rFonts w:eastAsia="Times New Roman"/>
                <w:b/>
                <w:sz w:val="18"/>
                <w:szCs w:val="18"/>
              </w:rPr>
              <w:t xml:space="preserve"> and Working Conditions</w:t>
            </w:r>
          </w:p>
          <w:p w14:paraId="41E02C70" w14:textId="0E8F04B8" w:rsidR="005D30F0" w:rsidRDefault="007C5AE4" w:rsidP="005D30F0">
            <w:pPr>
              <w:pStyle w:val="Body"/>
              <w:rPr>
                <w:rFonts w:eastAsia="Times New Roman"/>
                <w:sz w:val="18"/>
                <w:szCs w:val="18"/>
              </w:rPr>
            </w:pPr>
            <w:r>
              <w:rPr>
                <w:sz w:val="18"/>
                <w:szCs w:val="18"/>
              </w:rPr>
              <w:t xml:space="preserve">Question </w:t>
            </w:r>
            <w:r w:rsidR="005D30F0" w:rsidRPr="00310835">
              <w:rPr>
                <w:rFonts w:eastAsia="Times New Roman"/>
                <w:sz w:val="18"/>
                <w:szCs w:val="18"/>
              </w:rPr>
              <w:t>3.1</w:t>
            </w:r>
            <w:r w:rsidR="005D30F0">
              <w:rPr>
                <w:rFonts w:eastAsia="Times New Roman"/>
                <w:sz w:val="18"/>
                <w:szCs w:val="18"/>
              </w:rPr>
              <w:t xml:space="preserve"> </w:t>
            </w:r>
            <w:r w:rsidR="005D30F0" w:rsidRPr="00310835">
              <w:rPr>
                <w:rFonts w:eastAsia="Times New Roman"/>
                <w:sz w:val="18"/>
                <w:szCs w:val="18"/>
              </w:rPr>
              <w:t xml:space="preserve">Would elements of </w:t>
            </w:r>
            <w:r w:rsidR="005D30F0">
              <w:rPr>
                <w:rFonts w:eastAsia="Times New Roman"/>
                <w:sz w:val="18"/>
                <w:szCs w:val="18"/>
              </w:rPr>
              <w:t>Project</w:t>
            </w:r>
            <w:r w:rsidR="005D30F0" w:rsidRPr="00310835">
              <w:rPr>
                <w:rFonts w:eastAsia="Times New Roman"/>
                <w:sz w:val="18"/>
                <w:szCs w:val="18"/>
              </w:rPr>
              <w:t xml:space="preserve"> construction, operation, or decommissioning pose potential safety risks to </w:t>
            </w:r>
            <w:r w:rsidR="005D30F0">
              <w:rPr>
                <w:rFonts w:eastAsia="Times New Roman"/>
                <w:sz w:val="18"/>
                <w:szCs w:val="18"/>
              </w:rPr>
              <w:t xml:space="preserve">local </w:t>
            </w:r>
            <w:r w:rsidR="005D30F0" w:rsidRPr="00310835">
              <w:rPr>
                <w:rFonts w:eastAsia="Times New Roman"/>
                <w:sz w:val="18"/>
                <w:szCs w:val="18"/>
              </w:rPr>
              <w:t>communities?</w:t>
            </w:r>
            <w:r w:rsidR="005D30F0">
              <w:rPr>
                <w:rFonts w:eastAsia="Times New Roman"/>
                <w:sz w:val="18"/>
                <w:szCs w:val="18"/>
              </w:rPr>
              <w:t xml:space="preserve"> </w:t>
            </w:r>
          </w:p>
          <w:p w14:paraId="5015ACE9" w14:textId="77777777" w:rsidR="005D30F0" w:rsidRPr="00B9649F" w:rsidRDefault="005D30F0" w:rsidP="005D30F0">
            <w:pPr>
              <w:pStyle w:val="Body"/>
              <w:rPr>
                <w:iCs/>
                <w:sz w:val="18"/>
                <w:szCs w:val="18"/>
              </w:rPr>
            </w:pPr>
          </w:p>
          <w:p w14:paraId="6A9759E2" w14:textId="1FB4CA6E" w:rsidR="005D30F0" w:rsidRDefault="007C5AE4" w:rsidP="005D30F0">
            <w:pPr>
              <w:pStyle w:val="Body"/>
              <w:rPr>
                <w:sz w:val="18"/>
                <w:szCs w:val="18"/>
              </w:rPr>
            </w:pPr>
            <w:r>
              <w:rPr>
                <w:sz w:val="18"/>
                <w:szCs w:val="18"/>
              </w:rPr>
              <w:t xml:space="preserve">Question </w:t>
            </w:r>
            <w:r w:rsidR="005D30F0" w:rsidRPr="00310835">
              <w:rPr>
                <w:sz w:val="18"/>
                <w:szCs w:val="18"/>
              </w:rPr>
              <w:t>3.2</w:t>
            </w:r>
            <w:r w:rsidR="005D30F0">
              <w:rPr>
                <w:sz w:val="18"/>
                <w:szCs w:val="18"/>
              </w:rPr>
              <w:t xml:space="preserve"> </w:t>
            </w:r>
            <w:r w:rsidR="005D30F0" w:rsidRPr="00310835">
              <w:rPr>
                <w:sz w:val="18"/>
                <w:szCs w:val="18"/>
              </w:rPr>
              <w:t xml:space="preserve">Would the </w:t>
            </w:r>
            <w:r w:rsidR="005D30F0">
              <w:rPr>
                <w:sz w:val="18"/>
                <w:szCs w:val="18"/>
              </w:rPr>
              <w:t>Project</w:t>
            </w:r>
            <w:r w:rsidR="005D30F0"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p w14:paraId="4B601AE0" w14:textId="77777777" w:rsidR="005D30F0" w:rsidRDefault="005D30F0" w:rsidP="005D30F0">
            <w:pPr>
              <w:pStyle w:val="Body"/>
              <w:rPr>
                <w:iCs/>
                <w:sz w:val="18"/>
                <w:szCs w:val="18"/>
              </w:rPr>
            </w:pPr>
          </w:p>
          <w:p w14:paraId="40F3F32B" w14:textId="75C6B1A7" w:rsidR="005D30F0" w:rsidRDefault="007C5AE4" w:rsidP="005D30F0">
            <w:pPr>
              <w:pStyle w:val="Body"/>
              <w:rPr>
                <w:rFonts w:eastAsia="Times New Roman"/>
                <w:sz w:val="18"/>
                <w:szCs w:val="18"/>
              </w:rPr>
            </w:pPr>
            <w:r>
              <w:rPr>
                <w:sz w:val="18"/>
                <w:szCs w:val="18"/>
              </w:rPr>
              <w:t xml:space="preserve">Question </w:t>
            </w:r>
            <w:r w:rsidR="005D30F0" w:rsidRPr="00310835">
              <w:rPr>
                <w:rFonts w:eastAsia="Times New Roman"/>
                <w:sz w:val="18"/>
                <w:szCs w:val="18"/>
              </w:rPr>
              <w:t>3.7</w:t>
            </w:r>
            <w:r w:rsidR="005D30F0">
              <w:rPr>
                <w:rFonts w:eastAsia="Times New Roman"/>
                <w:sz w:val="18"/>
                <w:szCs w:val="18"/>
              </w:rPr>
              <w:t xml:space="preserve"> </w:t>
            </w:r>
            <w:r w:rsidR="005D30F0" w:rsidRPr="00310835">
              <w:rPr>
                <w:rFonts w:eastAsia="Times New Roman"/>
                <w:sz w:val="18"/>
                <w:szCs w:val="18"/>
              </w:rPr>
              <w:t xml:space="preserve">Does the </w:t>
            </w:r>
            <w:r w:rsidR="005D30F0">
              <w:rPr>
                <w:rFonts w:eastAsia="Times New Roman"/>
                <w:sz w:val="18"/>
                <w:szCs w:val="18"/>
              </w:rPr>
              <w:t>Project</w:t>
            </w:r>
            <w:r w:rsidR="005D30F0" w:rsidRPr="00310835">
              <w:rPr>
                <w:rFonts w:eastAsia="Times New Roman"/>
                <w:sz w:val="18"/>
                <w:szCs w:val="18"/>
              </w:rPr>
              <w:t xml:space="preserve"> pose potential risks and vulnerabilities related to occupational health and safety due to physical, chemical, biological, and radiological hazards during </w:t>
            </w:r>
            <w:r w:rsidR="005D30F0">
              <w:rPr>
                <w:rFonts w:eastAsia="Times New Roman"/>
                <w:sz w:val="18"/>
                <w:szCs w:val="18"/>
              </w:rPr>
              <w:t>Project</w:t>
            </w:r>
            <w:r w:rsidR="005D30F0" w:rsidRPr="00310835">
              <w:rPr>
                <w:rFonts w:eastAsia="Times New Roman"/>
                <w:sz w:val="18"/>
                <w:szCs w:val="18"/>
              </w:rPr>
              <w:t xml:space="preserve"> construction, operation, or decommissioning?</w:t>
            </w:r>
          </w:p>
          <w:p w14:paraId="69C492C2" w14:textId="77777777" w:rsidR="005D30F0" w:rsidRDefault="005D30F0" w:rsidP="005D30F0">
            <w:pPr>
              <w:pStyle w:val="Body"/>
              <w:rPr>
                <w:iCs/>
                <w:sz w:val="18"/>
                <w:szCs w:val="18"/>
              </w:rPr>
            </w:pPr>
          </w:p>
          <w:p w14:paraId="353F0A06" w14:textId="77777777" w:rsidR="005D30F0" w:rsidRPr="00970E2A" w:rsidRDefault="005D30F0" w:rsidP="005D30F0">
            <w:pPr>
              <w:pStyle w:val="Body"/>
              <w:rPr>
                <w:iCs/>
                <w:sz w:val="18"/>
                <w:szCs w:val="18"/>
              </w:rPr>
            </w:pPr>
          </w:p>
          <w:p w14:paraId="4E705116" w14:textId="77777777" w:rsidR="005D30F0" w:rsidRDefault="005D30F0" w:rsidP="005D30F0">
            <w:pPr>
              <w:pStyle w:val="Body"/>
              <w:rPr>
                <w:b/>
                <w:bCs/>
                <w:sz w:val="18"/>
                <w:szCs w:val="18"/>
              </w:rPr>
            </w:pPr>
            <w:r>
              <w:rPr>
                <w:b/>
                <w:bCs/>
                <w:sz w:val="18"/>
                <w:szCs w:val="18"/>
              </w:rPr>
              <w:t>Standard 7: Pollution Prevention and Resource Efficiency</w:t>
            </w:r>
          </w:p>
          <w:p w14:paraId="45E388B7" w14:textId="77777777" w:rsidR="005D30F0" w:rsidRDefault="005D30F0" w:rsidP="005D30F0">
            <w:pPr>
              <w:pStyle w:val="Body"/>
              <w:rPr>
                <w:rStyle w:val="Hyperlink1"/>
                <w:sz w:val="18"/>
                <w:szCs w:val="18"/>
              </w:rPr>
            </w:pPr>
          </w:p>
          <w:p w14:paraId="4500B882" w14:textId="629A4FBF" w:rsidR="005D30F0" w:rsidRDefault="007C5AE4" w:rsidP="005D30F0">
            <w:pPr>
              <w:rPr>
                <w:rFonts w:eastAsia="Times New Roman"/>
                <w:sz w:val="18"/>
                <w:szCs w:val="18"/>
              </w:rPr>
            </w:pPr>
            <w:r>
              <w:rPr>
                <w:sz w:val="18"/>
                <w:szCs w:val="18"/>
              </w:rPr>
              <w:t xml:space="preserve">Question </w:t>
            </w:r>
            <w:r w:rsidR="005D30F0" w:rsidRPr="00310835">
              <w:rPr>
                <w:rFonts w:eastAsia="Times New Roman"/>
                <w:sz w:val="18"/>
                <w:szCs w:val="18"/>
              </w:rPr>
              <w:t>7.2</w:t>
            </w:r>
            <w:r w:rsidR="005D30F0">
              <w:rPr>
                <w:rFonts w:eastAsia="Times New Roman"/>
                <w:sz w:val="18"/>
                <w:szCs w:val="18"/>
              </w:rPr>
              <w:t xml:space="preserve"> </w:t>
            </w:r>
            <w:r w:rsidR="005D30F0" w:rsidRPr="00310835">
              <w:rPr>
                <w:rFonts w:eastAsia="Times New Roman"/>
                <w:sz w:val="18"/>
                <w:szCs w:val="18"/>
              </w:rPr>
              <w:t xml:space="preserve">Would the proposed </w:t>
            </w:r>
            <w:r w:rsidR="005D30F0">
              <w:rPr>
                <w:rFonts w:eastAsia="Times New Roman"/>
                <w:sz w:val="18"/>
                <w:szCs w:val="18"/>
              </w:rPr>
              <w:t>Project</w:t>
            </w:r>
            <w:r w:rsidR="005D30F0" w:rsidRPr="00310835">
              <w:rPr>
                <w:rFonts w:eastAsia="Times New Roman"/>
                <w:sz w:val="18"/>
                <w:szCs w:val="18"/>
              </w:rPr>
              <w:t xml:space="preserve"> potentially result in the generation of waste (bot</w:t>
            </w:r>
            <w:r w:rsidR="005D30F0">
              <w:rPr>
                <w:rFonts w:eastAsia="Times New Roman"/>
                <w:sz w:val="18"/>
                <w:szCs w:val="18"/>
              </w:rPr>
              <w:t>h hazardous and non-hazardous)?</w:t>
            </w:r>
          </w:p>
          <w:p w14:paraId="47B33FDF" w14:textId="77777777" w:rsidR="005D30F0" w:rsidRDefault="005D30F0" w:rsidP="005D30F0">
            <w:pPr>
              <w:rPr>
                <w:rStyle w:val="None"/>
                <w:sz w:val="18"/>
                <w:szCs w:val="18"/>
              </w:rPr>
            </w:pPr>
          </w:p>
          <w:p w14:paraId="38160581" w14:textId="6B32AF8D" w:rsidR="005D30F0" w:rsidRDefault="007C5AE4" w:rsidP="005D30F0">
            <w:pPr>
              <w:pStyle w:val="Body"/>
              <w:rPr>
                <w:b/>
                <w:bCs/>
                <w:i/>
                <w:iCs/>
                <w:sz w:val="18"/>
                <w:szCs w:val="18"/>
              </w:rPr>
            </w:pPr>
            <w:r>
              <w:rPr>
                <w:sz w:val="18"/>
                <w:szCs w:val="18"/>
              </w:rPr>
              <w:t xml:space="preserve">Question </w:t>
            </w:r>
            <w:r w:rsidR="005D30F0">
              <w:rPr>
                <w:rStyle w:val="None"/>
                <w:sz w:val="18"/>
                <w:szCs w:val="18"/>
              </w:rPr>
              <w:t xml:space="preserve">7.4 Will the proposed Project involve the application of </w:t>
            </w:r>
            <w:r w:rsidR="000D49E5">
              <w:rPr>
                <w:rStyle w:val="None"/>
                <w:sz w:val="18"/>
                <w:szCs w:val="18"/>
              </w:rPr>
              <w:t>chemicals</w:t>
            </w:r>
            <w:r w:rsidR="005D30F0">
              <w:rPr>
                <w:rStyle w:val="None"/>
                <w:sz w:val="18"/>
                <w:szCs w:val="18"/>
              </w:rPr>
              <w:t xml:space="preserve"> that may have a negative effect on the environment or human health?</w:t>
            </w:r>
          </w:p>
        </w:tc>
        <w:tc>
          <w:tcPr>
            <w:tcW w:w="1063" w:type="dxa"/>
            <w:vAlign w:val="center"/>
          </w:tcPr>
          <w:p w14:paraId="7D814EC6" w14:textId="77777777" w:rsidR="005D30F0" w:rsidRDefault="005D30F0" w:rsidP="005D30F0">
            <w:pPr>
              <w:pStyle w:val="Body"/>
              <w:jc w:val="center"/>
              <w:rPr>
                <w:rStyle w:val="None"/>
                <w:sz w:val="18"/>
                <w:szCs w:val="18"/>
              </w:rPr>
            </w:pPr>
            <w:r>
              <w:rPr>
                <w:rStyle w:val="Hyperlink1"/>
                <w:sz w:val="18"/>
                <w:szCs w:val="18"/>
              </w:rPr>
              <w:t>I = 4</w:t>
            </w:r>
          </w:p>
          <w:p w14:paraId="3FDDF67D" w14:textId="10B516D0" w:rsidR="005D30F0" w:rsidRDefault="005D30F0" w:rsidP="005D30F0">
            <w:pPr>
              <w:pStyle w:val="Body"/>
              <w:jc w:val="center"/>
              <w:rPr>
                <w:sz w:val="18"/>
                <w:szCs w:val="18"/>
              </w:rPr>
            </w:pPr>
            <w:r>
              <w:rPr>
                <w:rStyle w:val="Hyperlink1"/>
                <w:sz w:val="18"/>
                <w:szCs w:val="18"/>
              </w:rPr>
              <w:t xml:space="preserve">P = </w:t>
            </w:r>
            <w:r w:rsidR="00977D0C">
              <w:rPr>
                <w:rStyle w:val="Hyperlink1"/>
                <w:sz w:val="18"/>
                <w:szCs w:val="18"/>
              </w:rPr>
              <w:t>1</w:t>
            </w:r>
          </w:p>
        </w:tc>
        <w:tc>
          <w:tcPr>
            <w:tcW w:w="1145" w:type="dxa"/>
            <w:vAlign w:val="center"/>
          </w:tcPr>
          <w:p w14:paraId="4145DDF8" w14:textId="03111A46" w:rsidR="005D30F0" w:rsidRDefault="005D30F0" w:rsidP="005D30F0">
            <w:pPr>
              <w:jc w:val="center"/>
              <w:rPr>
                <w:rStyle w:val="Hyperlink1"/>
                <w:b/>
                <w:bCs/>
                <w:sz w:val="18"/>
                <w:szCs w:val="18"/>
              </w:rPr>
            </w:pPr>
            <w:r>
              <w:rPr>
                <w:rStyle w:val="Hyperlink1"/>
                <w:b/>
                <w:bCs/>
                <w:sz w:val="18"/>
                <w:szCs w:val="18"/>
              </w:rPr>
              <w:t>Moderate</w:t>
            </w:r>
          </w:p>
        </w:tc>
        <w:tc>
          <w:tcPr>
            <w:tcW w:w="1707" w:type="dxa"/>
          </w:tcPr>
          <w:p w14:paraId="306154A7" w14:textId="2E5C0BDD" w:rsidR="005D30F0" w:rsidRDefault="00DE23A5" w:rsidP="005D30F0">
            <w:pPr>
              <w:rPr>
                <w:sz w:val="18"/>
                <w:szCs w:val="18"/>
              </w:rPr>
            </w:pPr>
            <w:r>
              <w:rPr>
                <w:rStyle w:val="Hyperlink3"/>
                <w:sz w:val="18"/>
                <w:szCs w:val="18"/>
              </w:rPr>
              <w:t xml:space="preserve">The project will conduct targeted eradication, control and management activities for selected IAS of national significance. Eradication, control and management will involve the use of </w:t>
            </w:r>
            <w:r w:rsidR="000D49E5">
              <w:rPr>
                <w:rStyle w:val="Hyperlink3"/>
                <w:sz w:val="18"/>
                <w:szCs w:val="18"/>
              </w:rPr>
              <w:t>chemicals</w:t>
            </w:r>
            <w:r>
              <w:rPr>
                <w:rStyle w:val="Hyperlink3"/>
                <w:sz w:val="18"/>
                <w:szCs w:val="18"/>
              </w:rPr>
              <w:t xml:space="preserve"> solely where it is the only effective method.</w:t>
            </w:r>
          </w:p>
        </w:tc>
        <w:tc>
          <w:tcPr>
            <w:tcW w:w="6700" w:type="dxa"/>
            <w:gridSpan w:val="2"/>
          </w:tcPr>
          <w:p w14:paraId="46DBADDC" w14:textId="5AAB12CF" w:rsidR="00DE23A5" w:rsidRDefault="00DE23A5" w:rsidP="00DE23A5">
            <w:pPr>
              <w:pStyle w:val="BodyA"/>
              <w:rPr>
                <w:rStyle w:val="None"/>
                <w:szCs w:val="18"/>
              </w:rPr>
            </w:pPr>
            <w:r>
              <w:rPr>
                <w:rStyle w:val="Hyperlink3"/>
                <w:sz w:val="18"/>
                <w:szCs w:val="18"/>
              </w:rPr>
              <w:t xml:space="preserve">In the business-as-usual scenario the predominant way to combat IAS of any kind </w:t>
            </w:r>
            <w:r>
              <w:rPr>
                <w:rStyle w:val="Hyperlink1"/>
                <w:sz w:val="18"/>
                <w:szCs w:val="18"/>
              </w:rPr>
              <w:t xml:space="preserve">by far </w:t>
            </w:r>
            <w:r>
              <w:rPr>
                <w:rStyle w:val="Hyperlink3"/>
                <w:sz w:val="18"/>
                <w:szCs w:val="18"/>
              </w:rPr>
              <w:t xml:space="preserve">is the use of </w:t>
            </w:r>
            <w:r w:rsidR="000D49E5">
              <w:rPr>
                <w:rStyle w:val="Hyperlink3"/>
                <w:sz w:val="18"/>
                <w:szCs w:val="18"/>
              </w:rPr>
              <w:t>chemicals</w:t>
            </w:r>
            <w:r>
              <w:rPr>
                <w:rStyle w:val="Hyperlink3"/>
                <w:sz w:val="18"/>
                <w:szCs w:val="18"/>
              </w:rPr>
              <w:t>. Moreover, there is a predominant tendency to use excessive amounts which results in increased quantities of harmful residues affecting the user and the environment.</w:t>
            </w:r>
          </w:p>
          <w:p w14:paraId="74A9A716" w14:textId="77777777" w:rsidR="00DE23A5" w:rsidRDefault="00DE23A5" w:rsidP="00DE23A5">
            <w:pPr>
              <w:pStyle w:val="BodyA"/>
              <w:rPr>
                <w:rStyle w:val="Hyperlink3"/>
                <w:sz w:val="18"/>
                <w:szCs w:val="18"/>
              </w:rPr>
            </w:pPr>
          </w:p>
          <w:p w14:paraId="2B7BF2DA" w14:textId="67C1D5A8" w:rsidR="00DE23A5" w:rsidRDefault="00DE23A5" w:rsidP="00DE23A5">
            <w:pPr>
              <w:pStyle w:val="BodyA"/>
              <w:rPr>
                <w:rStyle w:val="None"/>
                <w:szCs w:val="18"/>
              </w:rPr>
            </w:pPr>
            <w:r>
              <w:rPr>
                <w:rStyle w:val="Hyperlink3"/>
                <w:sz w:val="18"/>
                <w:szCs w:val="18"/>
              </w:rPr>
              <w:t xml:space="preserve">For some IAS the only cost-effective means of control is using </w:t>
            </w:r>
            <w:r w:rsidR="000D49E5">
              <w:rPr>
                <w:rStyle w:val="Hyperlink3"/>
                <w:sz w:val="18"/>
                <w:szCs w:val="18"/>
              </w:rPr>
              <w:t>chemicals</w:t>
            </w:r>
            <w:r>
              <w:rPr>
                <w:rStyle w:val="Hyperlink3"/>
                <w:sz w:val="18"/>
                <w:szCs w:val="18"/>
              </w:rPr>
              <w:t>, as no effective biological agents have been identified (tested and controlled), or that for instance mechanic removal of the IAS will only facilitate its further spread.</w:t>
            </w:r>
          </w:p>
          <w:p w14:paraId="4D205269" w14:textId="77777777" w:rsidR="00DE23A5" w:rsidRDefault="00DE23A5" w:rsidP="00DE23A5">
            <w:pPr>
              <w:pStyle w:val="BodyA"/>
              <w:rPr>
                <w:rStyle w:val="Hyperlink3"/>
                <w:sz w:val="18"/>
                <w:szCs w:val="18"/>
              </w:rPr>
            </w:pPr>
          </w:p>
          <w:p w14:paraId="6C066F57" w14:textId="1BEE89AF" w:rsidR="00DE23A5" w:rsidRDefault="00DE23A5" w:rsidP="00DE23A5">
            <w:pPr>
              <w:pStyle w:val="BodyA"/>
              <w:rPr>
                <w:rStyle w:val="None"/>
                <w:szCs w:val="18"/>
              </w:rPr>
            </w:pPr>
            <w:r>
              <w:rPr>
                <w:rStyle w:val="Hyperlink3"/>
                <w:sz w:val="18"/>
                <w:szCs w:val="18"/>
              </w:rPr>
              <w:t xml:space="preserve">Finally, </w:t>
            </w:r>
            <w:proofErr w:type="gramStart"/>
            <w:r>
              <w:rPr>
                <w:rStyle w:val="Hyperlink3"/>
                <w:sz w:val="18"/>
                <w:szCs w:val="18"/>
              </w:rPr>
              <w:t>it should be pointed out that particularly</w:t>
            </w:r>
            <w:proofErr w:type="gramEnd"/>
            <w:r>
              <w:rPr>
                <w:rStyle w:val="Hyperlink3"/>
                <w:sz w:val="18"/>
                <w:szCs w:val="18"/>
              </w:rPr>
              <w:t xml:space="preserve"> when a new IAS is in the early stage of introduction, the most effective way of eradication, in most cases, will be the use of </w:t>
            </w:r>
            <w:r w:rsidR="000D49E5">
              <w:rPr>
                <w:rStyle w:val="Hyperlink3"/>
                <w:sz w:val="18"/>
                <w:szCs w:val="18"/>
              </w:rPr>
              <w:t>chemicals</w:t>
            </w:r>
            <w:r>
              <w:rPr>
                <w:rStyle w:val="Hyperlink3"/>
                <w:sz w:val="18"/>
                <w:szCs w:val="18"/>
              </w:rPr>
              <w:t>.</w:t>
            </w:r>
          </w:p>
          <w:p w14:paraId="4DEA5DB5" w14:textId="77777777" w:rsidR="00DE23A5" w:rsidRDefault="00DE23A5" w:rsidP="00DE23A5">
            <w:pPr>
              <w:pStyle w:val="BodyA"/>
              <w:rPr>
                <w:rStyle w:val="Hyperlink3"/>
                <w:sz w:val="18"/>
                <w:szCs w:val="18"/>
              </w:rPr>
            </w:pPr>
          </w:p>
          <w:p w14:paraId="3319C165" w14:textId="58A92107" w:rsidR="00DE23A5" w:rsidRDefault="00DE23A5" w:rsidP="00DE23A5">
            <w:pPr>
              <w:pStyle w:val="BodyA"/>
              <w:rPr>
                <w:rStyle w:val="None"/>
                <w:szCs w:val="18"/>
              </w:rPr>
            </w:pPr>
            <w:proofErr w:type="gramStart"/>
            <w:r>
              <w:rPr>
                <w:rStyle w:val="Hyperlink3"/>
                <w:sz w:val="18"/>
                <w:szCs w:val="18"/>
              </w:rPr>
              <w:t>With this in mind, the</w:t>
            </w:r>
            <w:proofErr w:type="gramEnd"/>
            <w:r>
              <w:rPr>
                <w:rStyle w:val="Hyperlink3"/>
                <w:sz w:val="18"/>
                <w:szCs w:val="18"/>
              </w:rPr>
              <w:t xml:space="preserve"> project is to address all of these issues in various ways, using best national and international practices. Part of the project’s demonstrations is to introduce </w:t>
            </w:r>
            <w:r>
              <w:rPr>
                <w:rStyle w:val="Hyperlink1"/>
                <w:sz w:val="18"/>
                <w:szCs w:val="18"/>
              </w:rPr>
              <w:t xml:space="preserve">together with local farmers </w:t>
            </w:r>
            <w:r>
              <w:rPr>
                <w:rStyle w:val="Hyperlink3"/>
                <w:sz w:val="18"/>
                <w:szCs w:val="18"/>
              </w:rPr>
              <w:t xml:space="preserve">new practices in IAS Management. These include the use of biological agents, and equally important the use of specific and optimized dosages of </w:t>
            </w:r>
            <w:r w:rsidR="000D49E5">
              <w:rPr>
                <w:rStyle w:val="Hyperlink3"/>
                <w:sz w:val="18"/>
                <w:szCs w:val="18"/>
              </w:rPr>
              <w:t>chemicals</w:t>
            </w:r>
            <w:r>
              <w:rPr>
                <w:rStyle w:val="Hyperlink3"/>
                <w:sz w:val="18"/>
                <w:szCs w:val="18"/>
              </w:rPr>
              <w:t xml:space="preserve"> aimed at a more target specific delivery as well as minimizing the amount of </w:t>
            </w:r>
            <w:r w:rsidR="000D49E5">
              <w:rPr>
                <w:rStyle w:val="Hyperlink3"/>
                <w:sz w:val="18"/>
                <w:szCs w:val="18"/>
              </w:rPr>
              <w:t>chemicals</w:t>
            </w:r>
            <w:r>
              <w:rPr>
                <w:rStyle w:val="Hyperlink3"/>
                <w:sz w:val="18"/>
                <w:szCs w:val="18"/>
              </w:rPr>
              <w:t xml:space="preserve"> used. Furthermore, safety measures in connection with handling and use, such as storage and waste disposal, use of protective gear and weather conditions suitable for spraying etc., will be a key part of the provided farmers training. A step, which will have much broader impact, as much of the </w:t>
            </w:r>
            <w:r w:rsidR="000D49E5">
              <w:rPr>
                <w:rStyle w:val="Hyperlink3"/>
                <w:sz w:val="18"/>
                <w:szCs w:val="18"/>
              </w:rPr>
              <w:t>chemicals</w:t>
            </w:r>
            <w:r>
              <w:rPr>
                <w:rStyle w:val="Hyperlink3"/>
                <w:sz w:val="18"/>
                <w:szCs w:val="18"/>
              </w:rPr>
              <w:t xml:space="preserve"> used in IAS Management are also used for other types of pest and weed control.     </w:t>
            </w:r>
          </w:p>
          <w:p w14:paraId="7E1D14F5" w14:textId="77777777" w:rsidR="00DE23A5" w:rsidRDefault="00DE23A5" w:rsidP="00DE23A5">
            <w:pPr>
              <w:pStyle w:val="BodyA"/>
              <w:rPr>
                <w:rStyle w:val="Hyperlink3"/>
                <w:sz w:val="18"/>
                <w:szCs w:val="18"/>
              </w:rPr>
            </w:pPr>
          </w:p>
          <w:p w14:paraId="3CB9EFF8" w14:textId="77777777" w:rsidR="00DE23A5" w:rsidRDefault="00DE23A5" w:rsidP="00DE23A5">
            <w:pPr>
              <w:pStyle w:val="BodyA"/>
              <w:rPr>
                <w:rStyle w:val="None"/>
                <w:szCs w:val="18"/>
              </w:rPr>
            </w:pPr>
            <w:r>
              <w:rPr>
                <w:rStyle w:val="Hyperlink3"/>
                <w:sz w:val="18"/>
                <w:szCs w:val="18"/>
              </w:rPr>
              <w:t xml:space="preserve">In addition, techniques such as vegetation replacement will suppress IAS and hinder IAS recolonization in the localized areas where these practices are being implemented, providing for a pesticide free alternative. Also, the project will demonstrate and use biological agents in controlling, for instance Alligator weed. </w:t>
            </w:r>
          </w:p>
          <w:p w14:paraId="4437C566" w14:textId="77777777" w:rsidR="00DE23A5" w:rsidRDefault="00DE23A5" w:rsidP="00DE23A5">
            <w:pPr>
              <w:pStyle w:val="BodyA"/>
              <w:rPr>
                <w:rStyle w:val="Hyperlink3"/>
                <w:sz w:val="18"/>
                <w:szCs w:val="18"/>
              </w:rPr>
            </w:pPr>
          </w:p>
          <w:p w14:paraId="2A9CBEC3" w14:textId="6BC1DD2C" w:rsidR="00DE23A5" w:rsidRDefault="00DE23A5" w:rsidP="00DE23A5">
            <w:pPr>
              <w:pStyle w:val="BodyA"/>
              <w:rPr>
                <w:rStyle w:val="None"/>
                <w:szCs w:val="18"/>
              </w:rPr>
            </w:pPr>
            <w:r>
              <w:rPr>
                <w:rStyle w:val="Hyperlink3"/>
                <w:sz w:val="18"/>
                <w:szCs w:val="18"/>
              </w:rPr>
              <w:t xml:space="preserve">The overall project aim is to prevent, control and manage IAS thereby reducing the threat of IAS on traditional varieties, and agrobiodiversity in general. Meaning that fewer new areas will be invaded by IAS in the future and areas currently affected by IAS will experience a decreased impact from IAS. A key project component in this regard is the establishment of the IAS knowledge platform, which among other things identify and collect best international practices for the prevention, control and management of IAS, hereby broadening the potential non-pesticide options available to China, as well as options for effective low-level usage of </w:t>
            </w:r>
            <w:r w:rsidR="000D49E5">
              <w:rPr>
                <w:rStyle w:val="Hyperlink3"/>
                <w:sz w:val="18"/>
                <w:szCs w:val="18"/>
              </w:rPr>
              <w:t>chemicals</w:t>
            </w:r>
            <w:r>
              <w:rPr>
                <w:rStyle w:val="Hyperlink3"/>
                <w:sz w:val="18"/>
                <w:szCs w:val="18"/>
              </w:rPr>
              <w:t xml:space="preserve"> where other options are not available and or feasible. </w:t>
            </w:r>
          </w:p>
          <w:p w14:paraId="472D6AAD" w14:textId="2F32B1CC" w:rsidR="005D30F0" w:rsidRDefault="005D30F0" w:rsidP="005D30F0">
            <w:pPr>
              <w:pStyle w:val="Body"/>
              <w:rPr>
                <w:rStyle w:val="None"/>
                <w:sz w:val="18"/>
                <w:szCs w:val="18"/>
              </w:rPr>
            </w:pPr>
          </w:p>
          <w:p w14:paraId="5852BDAF" w14:textId="1CA89FCC" w:rsidR="005D30F0" w:rsidRDefault="00DE23A5" w:rsidP="005D30F0">
            <w:pPr>
              <w:pStyle w:val="Body"/>
              <w:rPr>
                <w:rStyle w:val="Hyperlink3"/>
                <w:sz w:val="18"/>
                <w:szCs w:val="18"/>
              </w:rPr>
            </w:pPr>
            <w:r>
              <w:rPr>
                <w:rStyle w:val="Hyperlink3"/>
                <w:sz w:val="18"/>
                <w:szCs w:val="18"/>
              </w:rPr>
              <w:t xml:space="preserve">That said, the project will not eliminate the use of </w:t>
            </w:r>
            <w:r w:rsidR="000D49E5">
              <w:rPr>
                <w:rStyle w:val="Hyperlink3"/>
                <w:sz w:val="18"/>
                <w:szCs w:val="18"/>
              </w:rPr>
              <w:t>chemicals</w:t>
            </w:r>
            <w:r>
              <w:rPr>
                <w:rStyle w:val="Hyperlink3"/>
                <w:sz w:val="18"/>
                <w:szCs w:val="18"/>
              </w:rPr>
              <w:t xml:space="preserve">, but compared to the business as usual scenario the project intervention will overall bring about a need for less usage of </w:t>
            </w:r>
            <w:r w:rsidR="000D49E5">
              <w:rPr>
                <w:rStyle w:val="Hyperlink3"/>
                <w:sz w:val="18"/>
                <w:szCs w:val="18"/>
              </w:rPr>
              <w:t>chemicals</w:t>
            </w:r>
            <w:r>
              <w:rPr>
                <w:rStyle w:val="Hyperlink3"/>
                <w:sz w:val="18"/>
                <w:szCs w:val="18"/>
              </w:rPr>
              <w:t xml:space="preserve">, hereby generally decreasing the risk of negative impact of </w:t>
            </w:r>
            <w:r w:rsidR="000D49E5">
              <w:rPr>
                <w:rStyle w:val="Hyperlink3"/>
                <w:sz w:val="18"/>
                <w:szCs w:val="18"/>
              </w:rPr>
              <w:t>chemicals</w:t>
            </w:r>
            <w:r>
              <w:rPr>
                <w:rStyle w:val="Hyperlink3"/>
                <w:sz w:val="18"/>
                <w:szCs w:val="18"/>
              </w:rPr>
              <w:t xml:space="preserve"> on people and the environment.</w:t>
            </w:r>
          </w:p>
          <w:p w14:paraId="39ED1A29" w14:textId="77777777" w:rsidR="008F199A" w:rsidRDefault="008F199A" w:rsidP="005D30F0">
            <w:pPr>
              <w:pStyle w:val="Body"/>
              <w:rPr>
                <w:sz w:val="18"/>
                <w:szCs w:val="18"/>
              </w:rPr>
            </w:pPr>
          </w:p>
          <w:p w14:paraId="20F9512D" w14:textId="52B7ADE1" w:rsidR="008F199A" w:rsidRPr="008F199A" w:rsidRDefault="008F199A" w:rsidP="008F199A">
            <w:pPr>
              <w:pStyle w:val="Default"/>
              <w:rPr>
                <w:rFonts w:ascii="Calibri" w:hAnsi="Calibri" w:cs="Calibri"/>
                <w:sz w:val="18"/>
                <w:szCs w:val="18"/>
              </w:rPr>
            </w:pPr>
            <w:r w:rsidRPr="008F199A">
              <w:rPr>
                <w:rFonts w:ascii="Calibri" w:hAnsi="Calibri" w:cs="Calibri"/>
                <w:sz w:val="18"/>
                <w:szCs w:val="18"/>
              </w:rPr>
              <w:t xml:space="preserve">Finally, in line with UNDP guidance the project will not use products that fall in Classes </w:t>
            </w:r>
            <w:proofErr w:type="spellStart"/>
            <w:r w:rsidRPr="008F199A">
              <w:rPr>
                <w:rFonts w:ascii="Calibri" w:hAnsi="Calibri" w:cs="Calibri"/>
                <w:sz w:val="18"/>
                <w:szCs w:val="18"/>
              </w:rPr>
              <w:t>Ia</w:t>
            </w:r>
            <w:proofErr w:type="spellEnd"/>
            <w:r w:rsidRPr="008F199A">
              <w:rPr>
                <w:rFonts w:ascii="Calibri" w:hAnsi="Calibri" w:cs="Calibri"/>
                <w:sz w:val="18"/>
                <w:szCs w:val="18"/>
              </w:rPr>
              <w:t xml:space="preserve"> (extremely hazardous) and </w:t>
            </w:r>
            <w:proofErr w:type="spellStart"/>
            <w:r w:rsidRPr="008F199A">
              <w:rPr>
                <w:rFonts w:ascii="Calibri" w:hAnsi="Calibri" w:cs="Calibri"/>
                <w:sz w:val="18"/>
                <w:szCs w:val="18"/>
              </w:rPr>
              <w:t>Ib</w:t>
            </w:r>
            <w:proofErr w:type="spellEnd"/>
            <w:r w:rsidRPr="008F199A">
              <w:rPr>
                <w:rFonts w:ascii="Calibri" w:hAnsi="Calibri" w:cs="Calibri"/>
                <w:sz w:val="18"/>
                <w:szCs w:val="18"/>
              </w:rPr>
              <w:t xml:space="preserve"> (highly hazardous) of the World Health Organization Recommended Classification of Pesticides by Hazard</w:t>
            </w:r>
            <w:r w:rsidRPr="008F199A">
              <w:rPr>
                <w:rStyle w:val="A7"/>
                <w:rFonts w:ascii="Calibri" w:hAnsi="Calibri" w:cs="Calibri"/>
                <w:sz w:val="18"/>
                <w:szCs w:val="18"/>
              </w:rPr>
              <w:t xml:space="preserve"> </w:t>
            </w:r>
            <w:r w:rsidRPr="008F199A">
              <w:rPr>
                <w:rFonts w:ascii="Calibri" w:hAnsi="Calibri" w:cs="Calibri"/>
                <w:sz w:val="18"/>
                <w:szCs w:val="18"/>
              </w:rPr>
              <w:t xml:space="preserve">WHO Class II (moderately hazardous) </w:t>
            </w:r>
            <w:r w:rsidR="000D49E5">
              <w:rPr>
                <w:rFonts w:ascii="Calibri" w:hAnsi="Calibri" w:cs="Calibri"/>
                <w:sz w:val="18"/>
                <w:szCs w:val="18"/>
              </w:rPr>
              <w:t>chemicals</w:t>
            </w:r>
            <w:r w:rsidRPr="008F199A">
              <w:rPr>
                <w:rFonts w:ascii="Calibri" w:hAnsi="Calibri" w:cs="Calibri"/>
                <w:sz w:val="18"/>
                <w:szCs w:val="18"/>
              </w:rPr>
              <w:t xml:space="preserve"> will not be used. </w:t>
            </w:r>
            <w:r w:rsidR="000D49E5">
              <w:rPr>
                <w:rFonts w:ascii="Calibri" w:hAnsi="Calibri" w:cs="Calibri"/>
                <w:sz w:val="18"/>
                <w:szCs w:val="18"/>
              </w:rPr>
              <w:t>Chemicals</w:t>
            </w:r>
            <w:r w:rsidRPr="008F199A">
              <w:rPr>
                <w:rFonts w:ascii="Calibri" w:hAnsi="Calibri" w:cs="Calibri"/>
                <w:sz w:val="18"/>
                <w:szCs w:val="18"/>
              </w:rPr>
              <w:t xml:space="preserve"> will also be handled, stored, applied and disposed of in accordance with international good practice such as the FAO International Code of Conduct on the Distribution and Use of Pesticides</w:t>
            </w:r>
          </w:p>
        </w:tc>
      </w:tr>
      <w:tr w:rsidR="005D30F0" w14:paraId="40F71C3E" w14:textId="77777777" w:rsidTr="00F375E9">
        <w:tc>
          <w:tcPr>
            <w:tcW w:w="2787" w:type="dxa"/>
          </w:tcPr>
          <w:p w14:paraId="28DA0F9E" w14:textId="20722C42" w:rsidR="005D30F0" w:rsidRDefault="005D30F0" w:rsidP="005D30F0">
            <w:pPr>
              <w:pStyle w:val="Body"/>
              <w:rPr>
                <w:i/>
                <w:iCs/>
                <w:sz w:val="18"/>
                <w:szCs w:val="18"/>
              </w:rPr>
            </w:pPr>
            <w:r>
              <w:rPr>
                <w:b/>
                <w:bCs/>
                <w:i/>
                <w:iCs/>
                <w:sz w:val="18"/>
                <w:szCs w:val="18"/>
              </w:rPr>
              <w:t xml:space="preserve">Risk </w:t>
            </w:r>
            <w:r w:rsidR="007406EB">
              <w:rPr>
                <w:b/>
                <w:bCs/>
                <w:i/>
                <w:iCs/>
                <w:sz w:val="18"/>
                <w:szCs w:val="18"/>
              </w:rPr>
              <w:t>6</w:t>
            </w:r>
            <w:r>
              <w:rPr>
                <w:b/>
                <w:bCs/>
                <w:i/>
                <w:iCs/>
                <w:sz w:val="18"/>
                <w:szCs w:val="18"/>
              </w:rPr>
              <w:t>:</w:t>
            </w:r>
            <w:r>
              <w:rPr>
                <w:i/>
                <w:iCs/>
                <w:sz w:val="18"/>
                <w:szCs w:val="18"/>
              </w:rPr>
              <w:t xml:space="preserve"> Local communities and minority communities are negatively impacted by strengthened IAS prevention, control and management efforts. </w:t>
            </w:r>
          </w:p>
          <w:p w14:paraId="025F0855" w14:textId="77777777" w:rsidR="005D30F0" w:rsidRDefault="005D30F0" w:rsidP="005D30F0">
            <w:pPr>
              <w:pStyle w:val="Body"/>
              <w:rPr>
                <w:i/>
                <w:iCs/>
                <w:sz w:val="18"/>
                <w:szCs w:val="18"/>
              </w:rPr>
            </w:pPr>
          </w:p>
          <w:p w14:paraId="07171056" w14:textId="1A4AEF0D" w:rsidR="005D30F0" w:rsidRDefault="005D30F0" w:rsidP="005D30F0">
            <w:pPr>
              <w:pStyle w:val="Body"/>
              <w:rPr>
                <w:b/>
                <w:sz w:val="18"/>
                <w:szCs w:val="18"/>
              </w:rPr>
            </w:pPr>
            <w:r>
              <w:rPr>
                <w:b/>
                <w:sz w:val="18"/>
                <w:szCs w:val="18"/>
              </w:rPr>
              <w:t>Principle 3:  Environmental Sustainability</w:t>
            </w:r>
          </w:p>
          <w:p w14:paraId="47C18C4E" w14:textId="77777777" w:rsidR="005D30F0" w:rsidRDefault="005D30F0" w:rsidP="005D30F0">
            <w:pPr>
              <w:pStyle w:val="Body"/>
              <w:rPr>
                <w:b/>
                <w:bCs/>
                <w:sz w:val="18"/>
                <w:szCs w:val="18"/>
              </w:rPr>
            </w:pPr>
          </w:p>
          <w:p w14:paraId="5095E854" w14:textId="58170B3D" w:rsidR="005D30F0" w:rsidRDefault="005D30F0" w:rsidP="005D30F0">
            <w:pPr>
              <w:pStyle w:val="Body"/>
              <w:rPr>
                <w:b/>
                <w:bCs/>
                <w:sz w:val="18"/>
                <w:szCs w:val="18"/>
              </w:rPr>
            </w:pPr>
            <w:r>
              <w:rPr>
                <w:b/>
                <w:bCs/>
                <w:sz w:val="18"/>
                <w:szCs w:val="18"/>
              </w:rPr>
              <w:t xml:space="preserve">Standard 6: Indigenous Peoples </w:t>
            </w:r>
          </w:p>
          <w:p w14:paraId="1FC3354B" w14:textId="6E2C49FA" w:rsidR="005D30F0" w:rsidRDefault="007C5AE4" w:rsidP="005D30F0">
            <w:pPr>
              <w:rPr>
                <w:sz w:val="18"/>
                <w:szCs w:val="18"/>
              </w:rPr>
            </w:pPr>
            <w:r>
              <w:rPr>
                <w:sz w:val="18"/>
                <w:szCs w:val="18"/>
              </w:rPr>
              <w:t xml:space="preserve">Question </w:t>
            </w:r>
            <w:r w:rsidR="005D30F0">
              <w:rPr>
                <w:sz w:val="18"/>
                <w:szCs w:val="18"/>
              </w:rPr>
              <w:t>6.1 Are indigenous peoples present in the Project area (including Project area of influence)?</w:t>
            </w:r>
          </w:p>
          <w:p w14:paraId="1D7B0E5E" w14:textId="77777777" w:rsidR="005D30F0" w:rsidRDefault="005D30F0" w:rsidP="005D30F0">
            <w:pPr>
              <w:rPr>
                <w:sz w:val="18"/>
                <w:szCs w:val="18"/>
              </w:rPr>
            </w:pPr>
          </w:p>
          <w:p w14:paraId="3C6F61C1" w14:textId="341EDBCE" w:rsidR="005D30F0" w:rsidRPr="00BA1E50" w:rsidRDefault="007C5AE4" w:rsidP="005D30F0">
            <w:pPr>
              <w:rPr>
                <w:sz w:val="18"/>
                <w:szCs w:val="18"/>
              </w:rPr>
            </w:pPr>
            <w:r>
              <w:rPr>
                <w:sz w:val="18"/>
                <w:szCs w:val="18"/>
              </w:rPr>
              <w:t xml:space="preserve">Question </w:t>
            </w:r>
            <w:r w:rsidR="005D30F0">
              <w:rPr>
                <w:sz w:val="18"/>
                <w:szCs w:val="18"/>
                <w:lang w:eastAsia="en-US"/>
              </w:rPr>
              <w:t xml:space="preserve">6.2 </w:t>
            </w:r>
            <w:r w:rsidR="005D30F0" w:rsidRPr="00310835">
              <w:rPr>
                <w:sz w:val="18"/>
                <w:szCs w:val="18"/>
                <w:lang w:eastAsia="en-US"/>
              </w:rPr>
              <w:t xml:space="preserve">Is it likely that the </w:t>
            </w:r>
            <w:r w:rsidR="005D30F0">
              <w:rPr>
                <w:sz w:val="18"/>
                <w:szCs w:val="18"/>
                <w:lang w:eastAsia="en-US"/>
              </w:rPr>
              <w:t>Project</w:t>
            </w:r>
            <w:r w:rsidR="005D30F0" w:rsidRPr="00310835">
              <w:rPr>
                <w:sz w:val="18"/>
                <w:szCs w:val="18"/>
                <w:lang w:eastAsia="en-US"/>
              </w:rPr>
              <w:t xml:space="preserve"> or portions of the </w:t>
            </w:r>
            <w:r w:rsidR="005D30F0">
              <w:rPr>
                <w:sz w:val="18"/>
                <w:szCs w:val="18"/>
                <w:lang w:eastAsia="en-US"/>
              </w:rPr>
              <w:t>Project will be located on lands and territories claimed by indigenous p</w:t>
            </w:r>
            <w:r w:rsidR="005D30F0" w:rsidRPr="00310835">
              <w:rPr>
                <w:sz w:val="18"/>
                <w:szCs w:val="18"/>
                <w:lang w:eastAsia="en-US"/>
              </w:rPr>
              <w:t>eoples?</w:t>
            </w:r>
          </w:p>
        </w:tc>
        <w:tc>
          <w:tcPr>
            <w:tcW w:w="1063" w:type="dxa"/>
            <w:vAlign w:val="center"/>
          </w:tcPr>
          <w:p w14:paraId="1CA2E655" w14:textId="77777777" w:rsidR="005D30F0" w:rsidRDefault="005D30F0" w:rsidP="005D30F0">
            <w:pPr>
              <w:pStyle w:val="Body"/>
              <w:jc w:val="center"/>
              <w:rPr>
                <w:sz w:val="18"/>
                <w:szCs w:val="18"/>
              </w:rPr>
            </w:pPr>
            <w:r>
              <w:rPr>
                <w:sz w:val="18"/>
                <w:szCs w:val="18"/>
              </w:rPr>
              <w:t>I = 2</w:t>
            </w:r>
          </w:p>
          <w:p w14:paraId="1805F877" w14:textId="3A5E8DF2" w:rsidR="005D30F0" w:rsidRPr="00BA1E50" w:rsidRDefault="005D30F0" w:rsidP="005D30F0">
            <w:pPr>
              <w:jc w:val="center"/>
              <w:rPr>
                <w:rFonts w:cs="Minion Pro"/>
                <w:sz w:val="18"/>
                <w:szCs w:val="18"/>
              </w:rPr>
            </w:pPr>
            <w:r>
              <w:rPr>
                <w:sz w:val="18"/>
                <w:szCs w:val="18"/>
              </w:rPr>
              <w:t xml:space="preserve">P = </w:t>
            </w:r>
            <w:r w:rsidR="00977D0C">
              <w:rPr>
                <w:sz w:val="18"/>
                <w:szCs w:val="18"/>
              </w:rPr>
              <w:t>1</w:t>
            </w:r>
          </w:p>
        </w:tc>
        <w:tc>
          <w:tcPr>
            <w:tcW w:w="1145" w:type="dxa"/>
            <w:vAlign w:val="center"/>
          </w:tcPr>
          <w:p w14:paraId="3819AE6B" w14:textId="1B1BA34A" w:rsidR="005D30F0" w:rsidRPr="00BA1E50" w:rsidRDefault="005D30F0" w:rsidP="005D30F0">
            <w:pPr>
              <w:jc w:val="center"/>
              <w:rPr>
                <w:b/>
                <w:sz w:val="18"/>
                <w:szCs w:val="18"/>
              </w:rPr>
            </w:pPr>
            <w:r>
              <w:rPr>
                <w:b/>
                <w:bCs/>
                <w:sz w:val="18"/>
                <w:szCs w:val="18"/>
              </w:rPr>
              <w:t>Low</w:t>
            </w:r>
          </w:p>
        </w:tc>
        <w:tc>
          <w:tcPr>
            <w:tcW w:w="1707" w:type="dxa"/>
          </w:tcPr>
          <w:p w14:paraId="4C4519C2" w14:textId="412DBFED" w:rsidR="005D30F0" w:rsidRPr="00BA1E50" w:rsidRDefault="00DE23A5" w:rsidP="005D30F0">
            <w:pPr>
              <w:rPr>
                <w:sz w:val="18"/>
                <w:szCs w:val="18"/>
              </w:rPr>
            </w:pPr>
            <w:r>
              <w:rPr>
                <w:rStyle w:val="Hyperlink3"/>
                <w:sz w:val="18"/>
                <w:szCs w:val="18"/>
              </w:rPr>
              <w:t>The project will strengthen IAS prevention, quarantine, disposal and management systems and standards. Although unlikely, this could put additional restrictions on the use of IAS by local communities and/or those involved in the agricultural sector who face strengthened quarantine processes.</w:t>
            </w:r>
          </w:p>
        </w:tc>
        <w:tc>
          <w:tcPr>
            <w:tcW w:w="6700" w:type="dxa"/>
            <w:gridSpan w:val="2"/>
          </w:tcPr>
          <w:p w14:paraId="1DD63A0B" w14:textId="77777777" w:rsidR="00DE23A5" w:rsidRDefault="00DE23A5" w:rsidP="00DE23A5">
            <w:pPr>
              <w:pStyle w:val="BodyA"/>
              <w:rPr>
                <w:rStyle w:val="None"/>
                <w:szCs w:val="18"/>
              </w:rPr>
            </w:pPr>
            <w:r>
              <w:rPr>
                <w:rStyle w:val="Hyperlink3"/>
                <w:sz w:val="18"/>
                <w:szCs w:val="18"/>
              </w:rPr>
              <w:t>Alien Invasive Species will spread to any area, which meets its ecological requirements and where there are few or no restrictions to its growth and reproduction. This spread is not affected by any political borders nor by the ethnicity of the people living and using the land through which the IAS is spreading. Thus, IAS is an equally big problem for Chinese farmers regardless of their ethnicity.</w:t>
            </w:r>
          </w:p>
          <w:p w14:paraId="3E7D6BC6" w14:textId="77777777" w:rsidR="00DE23A5" w:rsidRDefault="00DE23A5" w:rsidP="00DE23A5">
            <w:pPr>
              <w:pStyle w:val="BodyA"/>
              <w:rPr>
                <w:rStyle w:val="Hyperlink3"/>
                <w:sz w:val="18"/>
                <w:szCs w:val="18"/>
              </w:rPr>
            </w:pPr>
          </w:p>
          <w:p w14:paraId="6C9C521C" w14:textId="77777777" w:rsidR="00DE23A5" w:rsidRDefault="00DE23A5" w:rsidP="00DE23A5">
            <w:pPr>
              <w:pStyle w:val="BodyA"/>
              <w:rPr>
                <w:rStyle w:val="None"/>
                <w:szCs w:val="18"/>
              </w:rPr>
            </w:pPr>
            <w:r>
              <w:rPr>
                <w:rStyle w:val="Hyperlink3"/>
                <w:sz w:val="18"/>
                <w:szCs w:val="18"/>
              </w:rPr>
              <w:t xml:space="preserve">While historically, local communities, including minority communities, have been using IAS in their daily lives for instance as animal fodder, there is no evidence to suggest that IAS are now used for specific income generating or livelihood purposes. That said, there might be incidences where one or more local entrepreneurs are working with specific IAS species. At the same time individuals are in cases importing exotic species for the purpose of selling, using non-regulated channels. </w:t>
            </w:r>
          </w:p>
          <w:p w14:paraId="4406EB71" w14:textId="77777777" w:rsidR="00DE23A5" w:rsidRDefault="00DE23A5" w:rsidP="00DE23A5">
            <w:pPr>
              <w:pStyle w:val="BodyA"/>
              <w:rPr>
                <w:rStyle w:val="Hyperlink3"/>
                <w:sz w:val="18"/>
                <w:szCs w:val="18"/>
              </w:rPr>
            </w:pPr>
          </w:p>
          <w:p w14:paraId="58831DD9" w14:textId="77777777" w:rsidR="00DE23A5" w:rsidRDefault="00DE23A5" w:rsidP="00DE23A5">
            <w:pPr>
              <w:pStyle w:val="BodyA"/>
              <w:rPr>
                <w:rStyle w:val="None"/>
                <w:szCs w:val="18"/>
              </w:rPr>
            </w:pPr>
            <w:r>
              <w:rPr>
                <w:rStyle w:val="Hyperlink3"/>
                <w:sz w:val="18"/>
                <w:szCs w:val="18"/>
              </w:rPr>
              <w:t>Thus, while individuals might be affected by an increase in control on the import and sale of species, which are now (or in the future) considered IAS, there seems to be no evidence to suggest that current and future restrictions will affect whole communities or parts hereof, minority or otherwise.</w:t>
            </w:r>
          </w:p>
          <w:p w14:paraId="391CF8D5" w14:textId="77777777" w:rsidR="00DE23A5" w:rsidRDefault="00DE23A5" w:rsidP="00DE23A5">
            <w:pPr>
              <w:pStyle w:val="BodyA"/>
              <w:rPr>
                <w:rStyle w:val="Hyperlink3"/>
                <w:sz w:val="18"/>
                <w:szCs w:val="18"/>
              </w:rPr>
            </w:pPr>
          </w:p>
          <w:p w14:paraId="2782C58B" w14:textId="77777777" w:rsidR="00DE23A5" w:rsidRDefault="00DE23A5" w:rsidP="00DE23A5">
            <w:pPr>
              <w:pStyle w:val="BodyA"/>
              <w:rPr>
                <w:rStyle w:val="None"/>
                <w:szCs w:val="18"/>
              </w:rPr>
            </w:pPr>
            <w:r>
              <w:rPr>
                <w:rStyle w:val="Hyperlink3"/>
                <w:sz w:val="18"/>
                <w:szCs w:val="18"/>
              </w:rPr>
              <w:t xml:space="preserve">Also, although some Alien Invasive Species have been in China for up to 150 years there is nothing to suggest that these have become part of the traditional set-up of any minority group. However, with the opening-up of the trade and transportation network, local species might, if introduced elsewhere, become an invasive species in the “new areas” and in such cases, restrictions might come into play. </w:t>
            </w:r>
          </w:p>
          <w:p w14:paraId="5EE127E2" w14:textId="77777777" w:rsidR="00DE23A5" w:rsidRDefault="00DE23A5" w:rsidP="00DE23A5">
            <w:pPr>
              <w:pStyle w:val="BodyA"/>
              <w:rPr>
                <w:rStyle w:val="Hyperlink3"/>
                <w:sz w:val="18"/>
                <w:szCs w:val="18"/>
              </w:rPr>
            </w:pPr>
          </w:p>
          <w:p w14:paraId="7EC3E064" w14:textId="21CD516F" w:rsidR="00DE23A5" w:rsidRDefault="00DE23A5" w:rsidP="00DE23A5">
            <w:pPr>
              <w:pStyle w:val="BodyA"/>
              <w:rPr>
                <w:rStyle w:val="None"/>
                <w:szCs w:val="18"/>
              </w:rPr>
            </w:pPr>
            <w:r>
              <w:rPr>
                <w:rStyle w:val="Hyperlink3"/>
                <w:sz w:val="18"/>
                <w:szCs w:val="18"/>
              </w:rPr>
              <w:t xml:space="preserve">That said, this would not affect people in the local area (as the species are not invasive there) but </w:t>
            </w:r>
            <w:r w:rsidR="00804F00">
              <w:rPr>
                <w:rStyle w:val="Hyperlink3"/>
                <w:sz w:val="18"/>
                <w:szCs w:val="18"/>
              </w:rPr>
              <w:t xml:space="preserve">could </w:t>
            </w:r>
            <w:r>
              <w:rPr>
                <w:rStyle w:val="Hyperlink3"/>
                <w:sz w:val="18"/>
                <w:szCs w:val="18"/>
              </w:rPr>
              <w:t xml:space="preserve">affect businesses that seek to export the species, or growers or exporters of goods through which a given specie might unintentionally be spread.  </w:t>
            </w:r>
          </w:p>
          <w:p w14:paraId="3B844D9F" w14:textId="77777777" w:rsidR="00DE23A5" w:rsidRDefault="00DE23A5" w:rsidP="00DE23A5">
            <w:pPr>
              <w:pStyle w:val="BodyA"/>
              <w:rPr>
                <w:rStyle w:val="Hyperlink3"/>
                <w:sz w:val="18"/>
                <w:szCs w:val="18"/>
              </w:rPr>
            </w:pPr>
          </w:p>
          <w:p w14:paraId="5DA298D0" w14:textId="77777777" w:rsidR="00DE23A5" w:rsidRDefault="00DE23A5" w:rsidP="00DE23A5">
            <w:pPr>
              <w:pStyle w:val="BodyA"/>
              <w:rPr>
                <w:rStyle w:val="None"/>
                <w:szCs w:val="18"/>
              </w:rPr>
            </w:pPr>
            <w:r>
              <w:rPr>
                <w:rStyle w:val="Hyperlink3"/>
                <w:sz w:val="18"/>
                <w:szCs w:val="18"/>
              </w:rPr>
              <w:t>However, farmers and growers, regardless of the communities/ethnic groups they live/belong, will most likely be faced with an increased need for ensuring that their products do not unintentionally contain any IAS. This in turn requires more time on quality and shipment control not only by the producers, but also on behalf of the buyers/sellers who ultimately are responsible for the shipments across, for instance, provincial boundaries. The cost of this increased product scrutiny will initially fall upon the local farmer who will have an additional time/financial cost. However, over time this cost will be absorbed in the product cost and is not expected to have any marked effects in the long-term.</w:t>
            </w:r>
          </w:p>
          <w:p w14:paraId="41CD4B6A" w14:textId="77777777" w:rsidR="00DE23A5" w:rsidRDefault="00DE23A5" w:rsidP="00DE23A5">
            <w:pPr>
              <w:pStyle w:val="BodyA"/>
              <w:rPr>
                <w:rStyle w:val="Hyperlink3"/>
                <w:sz w:val="18"/>
                <w:szCs w:val="18"/>
              </w:rPr>
            </w:pPr>
          </w:p>
          <w:p w14:paraId="7BD2F1E7" w14:textId="20620443" w:rsidR="00DE23A5" w:rsidRDefault="00DE23A5" w:rsidP="00DE23A5">
            <w:pPr>
              <w:pStyle w:val="BodyA"/>
              <w:rPr>
                <w:rStyle w:val="None"/>
                <w:szCs w:val="18"/>
              </w:rPr>
            </w:pPr>
            <w:r>
              <w:rPr>
                <w:rStyle w:val="Hyperlink3"/>
                <w:sz w:val="18"/>
                <w:szCs w:val="18"/>
              </w:rPr>
              <w:t xml:space="preserve">The project will in this regard work with local farmers, including those from minority communities on safe product handling. Also, the project’s activities to be implemented with or by local communities will be developed in a participatory manner, taking local concerns (and conditions) into account in the design and implementation of identified IAS Management actions. The engagement of local farmers, including ethnic minorities representatives, will provide for an important feedback loop to ensure that the on the ground intervention within the </w:t>
            </w:r>
            <w:r w:rsidR="003C7AE5" w:rsidRPr="003C7AE5">
              <w:rPr>
                <w:color w:val="auto"/>
                <w:sz w:val="18"/>
                <w:szCs w:val="18"/>
              </w:rPr>
              <w:t>project targeted agricultural landscapes</w:t>
            </w:r>
            <w:r w:rsidR="003C7AE5">
              <w:rPr>
                <w:rStyle w:val="Hyperlink3"/>
                <w:sz w:val="18"/>
                <w:szCs w:val="18"/>
              </w:rPr>
              <w:t xml:space="preserve"> </w:t>
            </w:r>
            <w:r w:rsidR="00804F00">
              <w:rPr>
                <w:rStyle w:val="Hyperlink3"/>
                <w:sz w:val="18"/>
                <w:szCs w:val="18"/>
              </w:rPr>
              <w:t>is</w:t>
            </w:r>
            <w:r>
              <w:rPr>
                <w:rStyle w:val="Hyperlink3"/>
                <w:sz w:val="18"/>
                <w:szCs w:val="18"/>
              </w:rPr>
              <w:t xml:space="preserve"> as optimal as possible</w:t>
            </w:r>
            <w:r w:rsidR="00804F00">
              <w:rPr>
                <w:rStyle w:val="Hyperlink3"/>
                <w:sz w:val="18"/>
                <w:szCs w:val="18"/>
              </w:rPr>
              <w:t>,</w:t>
            </w:r>
            <w:r>
              <w:rPr>
                <w:rStyle w:val="Hyperlink3"/>
                <w:sz w:val="18"/>
                <w:szCs w:val="18"/>
              </w:rPr>
              <w:t xml:space="preserve"> in design and execution.  </w:t>
            </w:r>
          </w:p>
          <w:p w14:paraId="6697274C" w14:textId="77777777" w:rsidR="00DE23A5" w:rsidRDefault="00DE23A5" w:rsidP="00DE23A5">
            <w:pPr>
              <w:pStyle w:val="BodyA"/>
              <w:rPr>
                <w:rStyle w:val="Hyperlink3"/>
                <w:sz w:val="18"/>
                <w:szCs w:val="18"/>
              </w:rPr>
            </w:pPr>
          </w:p>
          <w:p w14:paraId="11FA0DFB" w14:textId="4FCB7C87" w:rsidR="005D30F0" w:rsidRPr="00BA1E50" w:rsidRDefault="00DE23A5" w:rsidP="00DE23A5">
            <w:pPr>
              <w:pStyle w:val="Body"/>
              <w:rPr>
                <w:sz w:val="18"/>
                <w:szCs w:val="18"/>
                <w:lang w:val="en-ZA"/>
              </w:rPr>
            </w:pPr>
            <w:r>
              <w:rPr>
                <w:rStyle w:val="Hyperlink3"/>
                <w:sz w:val="18"/>
                <w:szCs w:val="18"/>
              </w:rPr>
              <w:t>In addition, the overall project aim is to prevent, control and manage IAS hereby reducing the threat of IAS on traditional varieties and GRFA, as well as agrobiodiversity. Meaning that fewer new areas will be invaded by IAS in the future and in areas currently affected by IAS will experience a decrease in their impact areas. Compared to the business as usual scenario the project intervention will overall bring about an improvement in local livelihoods within local communities, including those of ethnic origin.</w:t>
            </w:r>
          </w:p>
        </w:tc>
      </w:tr>
      <w:tr w:rsidR="005D30F0" w14:paraId="1C55F5CC" w14:textId="77777777" w:rsidTr="00F375E9">
        <w:tc>
          <w:tcPr>
            <w:tcW w:w="2787" w:type="dxa"/>
          </w:tcPr>
          <w:p w14:paraId="0E7F4EF0" w14:textId="648D1E6F" w:rsidR="005D30F0" w:rsidRDefault="005D30F0" w:rsidP="005D30F0">
            <w:pPr>
              <w:pStyle w:val="Body"/>
              <w:rPr>
                <w:rStyle w:val="None"/>
                <w:i/>
                <w:iCs/>
                <w:sz w:val="18"/>
                <w:szCs w:val="18"/>
              </w:rPr>
            </w:pPr>
            <w:r>
              <w:rPr>
                <w:rStyle w:val="None"/>
                <w:b/>
                <w:bCs/>
                <w:i/>
                <w:iCs/>
                <w:sz w:val="18"/>
                <w:szCs w:val="18"/>
              </w:rPr>
              <w:t xml:space="preserve">Risk </w:t>
            </w:r>
            <w:r w:rsidR="007406EB">
              <w:rPr>
                <w:rStyle w:val="None"/>
                <w:b/>
                <w:bCs/>
                <w:i/>
                <w:iCs/>
                <w:sz w:val="18"/>
                <w:szCs w:val="18"/>
              </w:rPr>
              <w:t>7</w:t>
            </w:r>
            <w:r>
              <w:rPr>
                <w:rStyle w:val="None"/>
                <w:b/>
                <w:bCs/>
                <w:i/>
                <w:iCs/>
                <w:sz w:val="18"/>
                <w:szCs w:val="18"/>
              </w:rPr>
              <w:t>:</w:t>
            </w:r>
            <w:r>
              <w:rPr>
                <w:rStyle w:val="Hyperlink1"/>
                <w:i/>
                <w:iCs/>
                <w:sz w:val="18"/>
                <w:szCs w:val="18"/>
              </w:rPr>
              <w:t xml:space="preserve"> Climate change will lessen impact of project’s IAS prevention, control and management intervention. </w:t>
            </w:r>
          </w:p>
          <w:p w14:paraId="45040AEE" w14:textId="77777777" w:rsidR="005D30F0" w:rsidRDefault="005D30F0" w:rsidP="005D30F0">
            <w:pPr>
              <w:pStyle w:val="Body"/>
              <w:rPr>
                <w:rStyle w:val="Hyperlink1"/>
                <w:i/>
                <w:iCs/>
                <w:sz w:val="18"/>
                <w:szCs w:val="18"/>
              </w:rPr>
            </w:pPr>
          </w:p>
          <w:p w14:paraId="1F7A7A3D" w14:textId="77777777" w:rsidR="005D30F0" w:rsidRDefault="005D30F0" w:rsidP="005D30F0">
            <w:pPr>
              <w:pStyle w:val="Body"/>
              <w:rPr>
                <w:rStyle w:val="Hyperlink1"/>
                <w:b/>
                <w:bCs/>
                <w:sz w:val="18"/>
                <w:szCs w:val="18"/>
              </w:rPr>
            </w:pPr>
            <w:r>
              <w:rPr>
                <w:b/>
                <w:sz w:val="18"/>
                <w:szCs w:val="18"/>
              </w:rPr>
              <w:t>Principle 3:  Environmental Sustainability</w:t>
            </w:r>
            <w:r>
              <w:rPr>
                <w:rStyle w:val="Hyperlink1"/>
                <w:b/>
                <w:bCs/>
                <w:sz w:val="18"/>
                <w:szCs w:val="18"/>
              </w:rPr>
              <w:t xml:space="preserve"> </w:t>
            </w:r>
          </w:p>
          <w:p w14:paraId="58F2471E" w14:textId="77777777" w:rsidR="005D30F0" w:rsidRDefault="005D30F0" w:rsidP="005D30F0">
            <w:pPr>
              <w:pStyle w:val="Body"/>
              <w:rPr>
                <w:rStyle w:val="Hyperlink1"/>
                <w:b/>
                <w:bCs/>
                <w:sz w:val="18"/>
                <w:szCs w:val="18"/>
              </w:rPr>
            </w:pPr>
          </w:p>
          <w:p w14:paraId="472419B6" w14:textId="38B027C3" w:rsidR="005D30F0" w:rsidRDefault="005D30F0" w:rsidP="005D30F0">
            <w:pPr>
              <w:pStyle w:val="Body"/>
              <w:rPr>
                <w:rStyle w:val="None"/>
                <w:b/>
                <w:bCs/>
                <w:sz w:val="18"/>
                <w:szCs w:val="18"/>
              </w:rPr>
            </w:pPr>
            <w:r>
              <w:rPr>
                <w:rStyle w:val="Hyperlink1"/>
                <w:b/>
                <w:bCs/>
                <w:sz w:val="18"/>
                <w:szCs w:val="18"/>
              </w:rPr>
              <w:t xml:space="preserve">Standard 2: Climate Change Mitigation and Adaptation </w:t>
            </w:r>
          </w:p>
          <w:p w14:paraId="314A12BA" w14:textId="1EE33B8A" w:rsidR="005D30F0" w:rsidRPr="00BA1E50" w:rsidRDefault="007C5AE4" w:rsidP="005D30F0">
            <w:pPr>
              <w:rPr>
                <w:i/>
                <w:sz w:val="18"/>
                <w:szCs w:val="18"/>
                <w:lang w:eastAsia="en-US"/>
              </w:rPr>
            </w:pPr>
            <w:r>
              <w:rPr>
                <w:sz w:val="18"/>
                <w:szCs w:val="18"/>
              </w:rPr>
              <w:t xml:space="preserve">Question </w:t>
            </w:r>
            <w:r w:rsidR="005D30F0">
              <w:rPr>
                <w:rStyle w:val="None"/>
                <w:rFonts w:ascii="Calibri" w:eastAsia="Calibri" w:hAnsi="Calibri" w:cs="Calibri"/>
                <w:sz w:val="18"/>
                <w:szCs w:val="18"/>
              </w:rPr>
              <w:t>2.2 Would the potential outcomes of the Project be sensitive or vulnerable to potential impacts of climate change?</w:t>
            </w:r>
          </w:p>
        </w:tc>
        <w:tc>
          <w:tcPr>
            <w:tcW w:w="1063" w:type="dxa"/>
            <w:vAlign w:val="center"/>
          </w:tcPr>
          <w:p w14:paraId="7B308109" w14:textId="77777777" w:rsidR="005D30F0" w:rsidRDefault="005D30F0" w:rsidP="005D30F0">
            <w:pPr>
              <w:pStyle w:val="Body"/>
              <w:jc w:val="center"/>
              <w:rPr>
                <w:rStyle w:val="None"/>
                <w:sz w:val="18"/>
                <w:szCs w:val="18"/>
              </w:rPr>
            </w:pPr>
            <w:r>
              <w:rPr>
                <w:rStyle w:val="Hyperlink1"/>
                <w:sz w:val="18"/>
                <w:szCs w:val="18"/>
              </w:rPr>
              <w:t>I = 2</w:t>
            </w:r>
          </w:p>
          <w:p w14:paraId="01BD3913" w14:textId="0ED33893" w:rsidR="005D30F0" w:rsidRPr="00BA1E50" w:rsidRDefault="005D30F0" w:rsidP="005D30F0">
            <w:pPr>
              <w:jc w:val="center"/>
              <w:rPr>
                <w:rFonts w:cs="Minion Pro"/>
                <w:sz w:val="18"/>
                <w:szCs w:val="18"/>
              </w:rPr>
            </w:pPr>
            <w:r>
              <w:rPr>
                <w:rStyle w:val="Hyperlink1"/>
                <w:sz w:val="18"/>
                <w:szCs w:val="18"/>
              </w:rPr>
              <w:t>P = 2</w:t>
            </w:r>
          </w:p>
        </w:tc>
        <w:tc>
          <w:tcPr>
            <w:tcW w:w="1145" w:type="dxa"/>
            <w:vAlign w:val="center"/>
          </w:tcPr>
          <w:p w14:paraId="534336AA" w14:textId="79DF1BAF" w:rsidR="005D30F0" w:rsidRPr="00BA1E50" w:rsidRDefault="005D30F0" w:rsidP="005D30F0">
            <w:pPr>
              <w:jc w:val="center"/>
              <w:rPr>
                <w:b/>
                <w:sz w:val="18"/>
                <w:szCs w:val="18"/>
              </w:rPr>
            </w:pPr>
            <w:r>
              <w:rPr>
                <w:rStyle w:val="Hyperlink1"/>
                <w:b/>
                <w:bCs/>
                <w:sz w:val="18"/>
                <w:szCs w:val="18"/>
              </w:rPr>
              <w:t>Low</w:t>
            </w:r>
          </w:p>
        </w:tc>
        <w:tc>
          <w:tcPr>
            <w:tcW w:w="1707" w:type="dxa"/>
          </w:tcPr>
          <w:p w14:paraId="5494EA68" w14:textId="140A25BE" w:rsidR="005D30F0" w:rsidRPr="00BA1E50" w:rsidRDefault="00DE23A5" w:rsidP="005D30F0">
            <w:pPr>
              <w:rPr>
                <w:sz w:val="18"/>
                <w:szCs w:val="18"/>
              </w:rPr>
            </w:pPr>
            <w:r>
              <w:rPr>
                <w:rStyle w:val="Hyperlink3"/>
                <w:sz w:val="18"/>
                <w:szCs w:val="18"/>
              </w:rPr>
              <w:t>Variations in temperature could increase the range of the individual Invasive Alien Species.</w:t>
            </w:r>
          </w:p>
        </w:tc>
        <w:tc>
          <w:tcPr>
            <w:tcW w:w="6700" w:type="dxa"/>
            <w:gridSpan w:val="2"/>
          </w:tcPr>
          <w:p w14:paraId="15C86CF7" w14:textId="4F362D5F" w:rsidR="00DE23A5" w:rsidRDefault="00DE23A5" w:rsidP="00DE23A5">
            <w:pPr>
              <w:pStyle w:val="BodyA"/>
              <w:rPr>
                <w:rStyle w:val="None"/>
                <w:szCs w:val="18"/>
              </w:rPr>
            </w:pPr>
            <w:r>
              <w:rPr>
                <w:rStyle w:val="Hyperlink3"/>
                <w:sz w:val="18"/>
                <w:szCs w:val="18"/>
              </w:rPr>
              <w:t>Scientific research and data from China show a correlation between the range boundaries of IAS and temperature, and with the general and localized changes in climate (including temperature)</w:t>
            </w:r>
            <w:r w:rsidR="007031A1">
              <w:rPr>
                <w:rStyle w:val="Hyperlink3"/>
                <w:sz w:val="18"/>
                <w:szCs w:val="18"/>
              </w:rPr>
              <w:t xml:space="preserve">. There is therefore </w:t>
            </w:r>
            <w:r>
              <w:rPr>
                <w:rStyle w:val="Hyperlink3"/>
                <w:sz w:val="18"/>
                <w:szCs w:val="18"/>
              </w:rPr>
              <w:t xml:space="preserve">an apparent likelihood that areas optimal for the invading IAS will increase in size in the coming years as </w:t>
            </w:r>
            <w:r w:rsidR="007031A1">
              <w:rPr>
                <w:rStyle w:val="Hyperlink3"/>
                <w:sz w:val="18"/>
                <w:szCs w:val="18"/>
              </w:rPr>
              <w:t xml:space="preserve">climate change induced </w:t>
            </w:r>
            <w:r>
              <w:rPr>
                <w:rStyle w:val="Hyperlink3"/>
                <w:sz w:val="18"/>
                <w:szCs w:val="18"/>
              </w:rPr>
              <w:t>temperature increases.</w:t>
            </w:r>
          </w:p>
          <w:p w14:paraId="4508FDFF" w14:textId="77777777" w:rsidR="00DE23A5" w:rsidRDefault="00DE23A5" w:rsidP="00DE23A5">
            <w:pPr>
              <w:pStyle w:val="BodyA"/>
              <w:rPr>
                <w:rStyle w:val="Hyperlink3"/>
                <w:sz w:val="18"/>
                <w:szCs w:val="18"/>
              </w:rPr>
            </w:pPr>
          </w:p>
          <w:p w14:paraId="0504F74F" w14:textId="77777777" w:rsidR="00DE23A5" w:rsidRDefault="00DE23A5" w:rsidP="00DE23A5">
            <w:pPr>
              <w:pStyle w:val="BodyA"/>
              <w:rPr>
                <w:rStyle w:val="None"/>
                <w:szCs w:val="18"/>
              </w:rPr>
            </w:pPr>
            <w:r>
              <w:rPr>
                <w:rStyle w:val="Hyperlink3"/>
                <w:sz w:val="18"/>
                <w:szCs w:val="18"/>
              </w:rPr>
              <w:t xml:space="preserve">However, this is a comparatively slow change and while the effects of climate change, </w:t>
            </w:r>
            <w:proofErr w:type="gramStart"/>
            <w:r>
              <w:rPr>
                <w:rStyle w:val="Hyperlink3"/>
                <w:sz w:val="18"/>
                <w:szCs w:val="18"/>
              </w:rPr>
              <w:t>in all likelihood</w:t>
            </w:r>
            <w:proofErr w:type="gramEnd"/>
            <w:r>
              <w:rPr>
                <w:rStyle w:val="Hyperlink3"/>
                <w:sz w:val="18"/>
                <w:szCs w:val="18"/>
              </w:rPr>
              <w:t>, will not show any marked changes during the project duration, it will have impact long-term.</w:t>
            </w:r>
          </w:p>
          <w:p w14:paraId="2A9032BF" w14:textId="77777777" w:rsidR="00DE23A5" w:rsidRDefault="00DE23A5" w:rsidP="00DE23A5">
            <w:pPr>
              <w:pStyle w:val="BodyA"/>
              <w:rPr>
                <w:rStyle w:val="Hyperlink3"/>
                <w:sz w:val="18"/>
                <w:szCs w:val="18"/>
              </w:rPr>
            </w:pPr>
          </w:p>
          <w:p w14:paraId="6FF16FAB" w14:textId="2F937E39" w:rsidR="005D30F0" w:rsidRPr="00BA1E50" w:rsidRDefault="00DE23A5" w:rsidP="00DE23A5">
            <w:pPr>
              <w:rPr>
                <w:sz w:val="18"/>
                <w:szCs w:val="18"/>
              </w:rPr>
            </w:pPr>
            <w:r>
              <w:rPr>
                <w:rStyle w:val="Hyperlink3"/>
                <w:sz w:val="18"/>
                <w:szCs w:val="18"/>
              </w:rPr>
              <w:t xml:space="preserve">This fact is well recognized, and the project is to address this issue through </w:t>
            </w:r>
            <w:r w:rsidR="007031A1">
              <w:rPr>
                <w:rStyle w:val="Hyperlink3"/>
                <w:sz w:val="18"/>
                <w:szCs w:val="18"/>
              </w:rPr>
              <w:t>an optimization in the information exchange between monitoring and data management systems</w:t>
            </w:r>
            <w:r>
              <w:rPr>
                <w:rStyle w:val="Hyperlink3"/>
                <w:sz w:val="18"/>
                <w:szCs w:val="18"/>
              </w:rPr>
              <w:t>, which among other will be used for risk assessments and model analysis. These will assist the national, provincial and local governments in their IAS Management planning</w:t>
            </w:r>
            <w:r w:rsidR="007031A1">
              <w:rPr>
                <w:rStyle w:val="Hyperlink3"/>
                <w:sz w:val="18"/>
                <w:szCs w:val="18"/>
              </w:rPr>
              <w:t>,</w:t>
            </w:r>
            <w:r>
              <w:rPr>
                <w:rStyle w:val="Hyperlink3"/>
                <w:sz w:val="18"/>
                <w:szCs w:val="18"/>
              </w:rPr>
              <w:t xml:space="preserve"> as well as their targeting of IAS Management interventions aimed at halting IAS advances into new areas </w:t>
            </w:r>
            <w:proofErr w:type="gramStart"/>
            <w:r>
              <w:rPr>
                <w:rStyle w:val="Hyperlink3"/>
                <w:sz w:val="18"/>
                <w:szCs w:val="18"/>
              </w:rPr>
              <w:t>opening up</w:t>
            </w:r>
            <w:proofErr w:type="gramEnd"/>
            <w:r>
              <w:rPr>
                <w:rStyle w:val="Hyperlink3"/>
                <w:sz w:val="18"/>
                <w:szCs w:val="18"/>
              </w:rPr>
              <w:t xml:space="preserve"> due to the changes in climate.    </w:t>
            </w:r>
          </w:p>
        </w:tc>
      </w:tr>
      <w:tr w:rsidR="005D30F0" w14:paraId="2F6AE21E" w14:textId="77777777" w:rsidTr="00F375E9">
        <w:trPr>
          <w:trHeight w:val="593"/>
        </w:trPr>
        <w:tc>
          <w:tcPr>
            <w:tcW w:w="2787" w:type="dxa"/>
            <w:vMerge w:val="restart"/>
          </w:tcPr>
          <w:p w14:paraId="4F52E464" w14:textId="1389F56E" w:rsidR="005D30F0" w:rsidRPr="00BA1E50" w:rsidRDefault="005D30F0" w:rsidP="005D30F0">
            <w:pPr>
              <w:rPr>
                <w:b/>
                <w:szCs w:val="20"/>
              </w:rPr>
            </w:pPr>
          </w:p>
        </w:tc>
        <w:tc>
          <w:tcPr>
            <w:tcW w:w="10615" w:type="dxa"/>
            <w:gridSpan w:val="5"/>
            <w:shd w:val="clear" w:color="auto" w:fill="0F243E" w:themeFill="text2" w:themeFillShade="80"/>
          </w:tcPr>
          <w:p w14:paraId="3A10BE8C" w14:textId="2CC2EA45" w:rsidR="005D30F0" w:rsidRPr="00BA1E50" w:rsidRDefault="005D30F0" w:rsidP="005D30F0">
            <w:pPr>
              <w:rPr>
                <w:b/>
                <w:sz w:val="18"/>
                <w:szCs w:val="18"/>
              </w:rPr>
            </w:pPr>
            <w:r w:rsidRPr="00BA1E50">
              <w:rPr>
                <w:b/>
                <w:szCs w:val="20"/>
              </w:rPr>
              <w:t xml:space="preserve">QUESTION 4: What is the overall Project risk categorization? </w:t>
            </w:r>
          </w:p>
        </w:tc>
      </w:tr>
      <w:tr w:rsidR="005D30F0" w14:paraId="5419C075" w14:textId="77777777" w:rsidTr="00F375E9">
        <w:tc>
          <w:tcPr>
            <w:tcW w:w="2787" w:type="dxa"/>
            <w:vMerge/>
          </w:tcPr>
          <w:p w14:paraId="327169E6" w14:textId="77777777" w:rsidR="005D30F0" w:rsidRPr="00BA1E50" w:rsidRDefault="005D30F0" w:rsidP="005D30F0">
            <w:pPr>
              <w:rPr>
                <w:sz w:val="18"/>
                <w:szCs w:val="18"/>
                <w:u w:val="single"/>
              </w:rPr>
            </w:pPr>
          </w:p>
        </w:tc>
        <w:tc>
          <w:tcPr>
            <w:tcW w:w="3915" w:type="dxa"/>
            <w:gridSpan w:val="3"/>
          </w:tcPr>
          <w:p w14:paraId="2A2B5D2C" w14:textId="531BAFF1" w:rsidR="005D30F0" w:rsidRPr="00BA1E50" w:rsidRDefault="005D30F0" w:rsidP="005D30F0">
            <w:pPr>
              <w:jc w:val="center"/>
              <w:rPr>
                <w:b/>
                <w:sz w:val="18"/>
                <w:szCs w:val="18"/>
              </w:rPr>
            </w:pPr>
            <w:r w:rsidRPr="00BA1E50">
              <w:rPr>
                <w:b/>
                <w:sz w:val="18"/>
                <w:szCs w:val="18"/>
              </w:rPr>
              <w:t xml:space="preserve">Select one (see </w:t>
            </w:r>
            <w:hyperlink r:id="rId10" w:history="1">
              <w:r w:rsidRPr="00BA1E50">
                <w:rPr>
                  <w:rStyle w:val="Hyperlink"/>
                  <w:b/>
                  <w:color w:val="auto"/>
                  <w:sz w:val="18"/>
                  <w:szCs w:val="18"/>
                </w:rPr>
                <w:t>SESP</w:t>
              </w:r>
            </w:hyperlink>
            <w:r w:rsidRPr="00BA1E50">
              <w:rPr>
                <w:b/>
                <w:sz w:val="18"/>
                <w:szCs w:val="18"/>
              </w:rPr>
              <w:t xml:space="preserve"> for guidance)</w:t>
            </w:r>
          </w:p>
        </w:tc>
        <w:tc>
          <w:tcPr>
            <w:tcW w:w="6700" w:type="dxa"/>
            <w:gridSpan w:val="2"/>
          </w:tcPr>
          <w:p w14:paraId="5CA2295D" w14:textId="77777777" w:rsidR="005D30F0" w:rsidRPr="00BA1E50" w:rsidRDefault="005D30F0" w:rsidP="005D30F0">
            <w:pPr>
              <w:jc w:val="center"/>
              <w:rPr>
                <w:b/>
                <w:sz w:val="18"/>
                <w:szCs w:val="18"/>
              </w:rPr>
            </w:pPr>
            <w:r w:rsidRPr="00BA1E50">
              <w:rPr>
                <w:b/>
                <w:sz w:val="18"/>
                <w:szCs w:val="18"/>
              </w:rPr>
              <w:t>Comments</w:t>
            </w:r>
          </w:p>
        </w:tc>
      </w:tr>
      <w:tr w:rsidR="005D30F0" w14:paraId="2378BCC1" w14:textId="77777777" w:rsidTr="00F375E9">
        <w:trPr>
          <w:trHeight w:val="251"/>
        </w:trPr>
        <w:tc>
          <w:tcPr>
            <w:tcW w:w="2787" w:type="dxa"/>
            <w:vMerge/>
          </w:tcPr>
          <w:p w14:paraId="7AF92304" w14:textId="77777777" w:rsidR="005D30F0" w:rsidRPr="00BA1E50" w:rsidRDefault="005D30F0" w:rsidP="005D30F0">
            <w:pPr>
              <w:rPr>
                <w:rFonts w:cs="Minion Pro"/>
                <w:sz w:val="18"/>
                <w:szCs w:val="18"/>
              </w:rPr>
            </w:pPr>
          </w:p>
        </w:tc>
        <w:tc>
          <w:tcPr>
            <w:tcW w:w="3915" w:type="dxa"/>
            <w:gridSpan w:val="3"/>
            <w:shd w:val="clear" w:color="auto" w:fill="auto"/>
          </w:tcPr>
          <w:p w14:paraId="42C13A7A" w14:textId="77777777" w:rsidR="005D30F0" w:rsidRPr="00BA1E50" w:rsidRDefault="005D30F0" w:rsidP="005D30F0">
            <w:pPr>
              <w:jc w:val="right"/>
              <w:rPr>
                <w:rFonts w:cs="Minion Pro"/>
                <w:b/>
                <w:i/>
                <w:sz w:val="18"/>
                <w:szCs w:val="18"/>
              </w:rPr>
            </w:pPr>
            <w:r w:rsidRPr="00BA1E50">
              <w:rPr>
                <w:rFonts w:cs="Minion Pro"/>
                <w:b/>
                <w:i/>
                <w:sz w:val="18"/>
                <w:szCs w:val="18"/>
              </w:rPr>
              <w:t>Low Risk</w:t>
            </w:r>
          </w:p>
        </w:tc>
        <w:tc>
          <w:tcPr>
            <w:tcW w:w="2686" w:type="dxa"/>
          </w:tcPr>
          <w:p w14:paraId="09ED3510" w14:textId="7C9F7B83" w:rsidR="005D30F0" w:rsidRPr="00BA1E50" w:rsidRDefault="005D30F0" w:rsidP="005D30F0">
            <w:pPr>
              <w:ind w:left="-2230" w:firstLine="2230"/>
              <w:rPr>
                <w:b/>
                <w:sz w:val="18"/>
                <w:szCs w:val="18"/>
              </w:rPr>
            </w:pPr>
            <w:r w:rsidRPr="00BA1E50">
              <w:rPr>
                <w:rFonts w:ascii="Segoe UI Symbol" w:hAnsi="Segoe UI Symbol" w:cs="Segoe UI Symbol"/>
                <w:b/>
                <w:szCs w:val="20"/>
              </w:rPr>
              <w:t>☐</w:t>
            </w:r>
          </w:p>
        </w:tc>
        <w:tc>
          <w:tcPr>
            <w:tcW w:w="4014" w:type="dxa"/>
          </w:tcPr>
          <w:p w14:paraId="6C195903" w14:textId="428C8DA1" w:rsidR="005D30F0" w:rsidRPr="00BA1E50" w:rsidRDefault="005D30F0" w:rsidP="005D30F0">
            <w:pPr>
              <w:rPr>
                <w:b/>
                <w:sz w:val="18"/>
                <w:szCs w:val="18"/>
              </w:rPr>
            </w:pPr>
          </w:p>
        </w:tc>
      </w:tr>
      <w:tr w:rsidR="005D30F0" w14:paraId="0E5DEE2A" w14:textId="77777777" w:rsidTr="00F375E9">
        <w:tc>
          <w:tcPr>
            <w:tcW w:w="2787" w:type="dxa"/>
            <w:vMerge/>
          </w:tcPr>
          <w:p w14:paraId="69EE0AE8" w14:textId="77777777" w:rsidR="005D30F0" w:rsidRPr="00BA1E50" w:rsidRDefault="005D30F0" w:rsidP="005D30F0">
            <w:pPr>
              <w:rPr>
                <w:rFonts w:cs="Minion Pro"/>
                <w:sz w:val="18"/>
                <w:szCs w:val="18"/>
              </w:rPr>
            </w:pPr>
          </w:p>
        </w:tc>
        <w:tc>
          <w:tcPr>
            <w:tcW w:w="3915" w:type="dxa"/>
            <w:gridSpan w:val="3"/>
            <w:shd w:val="clear" w:color="auto" w:fill="auto"/>
          </w:tcPr>
          <w:p w14:paraId="6C255B77" w14:textId="77777777" w:rsidR="005D30F0" w:rsidRPr="00BA1E50" w:rsidRDefault="005D30F0" w:rsidP="005D30F0">
            <w:pPr>
              <w:jc w:val="right"/>
              <w:rPr>
                <w:rFonts w:cs="Minion Pro"/>
                <w:b/>
                <w:i/>
                <w:sz w:val="18"/>
                <w:szCs w:val="18"/>
              </w:rPr>
            </w:pPr>
            <w:r w:rsidRPr="00BA1E50">
              <w:rPr>
                <w:rFonts w:cs="Minion Pro"/>
                <w:b/>
                <w:i/>
                <w:sz w:val="18"/>
                <w:szCs w:val="18"/>
              </w:rPr>
              <w:t>Moderate Risk</w:t>
            </w:r>
          </w:p>
        </w:tc>
        <w:tc>
          <w:tcPr>
            <w:tcW w:w="2686" w:type="dxa"/>
          </w:tcPr>
          <w:p w14:paraId="7032E7BA" w14:textId="545BA26A" w:rsidR="005D30F0" w:rsidRPr="00BA1E50" w:rsidRDefault="005D30F0" w:rsidP="005D30F0">
            <w:pPr>
              <w:ind w:left="-2230" w:firstLine="2230"/>
              <w:rPr>
                <w:b/>
                <w:sz w:val="18"/>
                <w:szCs w:val="18"/>
              </w:rPr>
            </w:pPr>
            <w:r w:rsidRPr="00BA1E50">
              <w:rPr>
                <w:rFonts w:ascii="Segoe UI Symbol" w:hAnsi="Segoe UI Symbol" w:cs="Segoe UI Symbol"/>
                <w:b/>
                <w:noProof/>
                <w:szCs w:val="20"/>
                <w:lang w:eastAsia="en-US" w:bidi="th-TH"/>
              </w:rPr>
              <w:drawing>
                <wp:inline distT="0" distB="0" distL="0" distR="0" wp14:anchorId="5A72A7CE" wp14:editId="7B9C67DE">
                  <wp:extent cx="146050" cy="146050"/>
                  <wp:effectExtent l="0" t="0" r="6350" b="635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201AFF6E" w14:textId="67F88453" w:rsidR="00DE23A5" w:rsidRPr="003C7DB4" w:rsidRDefault="00DE23A5" w:rsidP="00DE23A5">
            <w:pPr>
              <w:pStyle w:val="BodyA"/>
              <w:rPr>
                <w:rStyle w:val="None"/>
                <w:sz w:val="18"/>
                <w:szCs w:val="18"/>
              </w:rPr>
            </w:pPr>
            <w:r w:rsidRPr="003C7DB4">
              <w:rPr>
                <w:rStyle w:val="Hyperlink3"/>
                <w:sz w:val="18"/>
                <w:szCs w:val="18"/>
              </w:rPr>
              <w:t xml:space="preserve">The project has </w:t>
            </w:r>
            <w:r w:rsidR="00960BFF" w:rsidRPr="003C7DB4">
              <w:rPr>
                <w:rStyle w:val="Hyperlink3"/>
                <w:sz w:val="18"/>
                <w:szCs w:val="18"/>
              </w:rPr>
              <w:t xml:space="preserve">five </w:t>
            </w:r>
            <w:r w:rsidRPr="003C7DB4">
              <w:rPr>
                <w:rStyle w:val="Hyperlink3"/>
                <w:sz w:val="18"/>
                <w:szCs w:val="18"/>
              </w:rPr>
              <w:t xml:space="preserve">moderate risks being: </w:t>
            </w:r>
          </w:p>
          <w:p w14:paraId="46C5DC07" w14:textId="77777777" w:rsidR="00DE23A5" w:rsidRPr="003C7DB4" w:rsidRDefault="00DE23A5" w:rsidP="00DE23A5">
            <w:pPr>
              <w:pStyle w:val="BodyA"/>
              <w:rPr>
                <w:rStyle w:val="Hyperlink3"/>
                <w:sz w:val="18"/>
                <w:szCs w:val="18"/>
              </w:rPr>
            </w:pPr>
          </w:p>
          <w:p w14:paraId="2F96D3CF" w14:textId="3AF6EA84" w:rsidR="00DE23A5" w:rsidRPr="003C7DB4" w:rsidRDefault="00DE23A5" w:rsidP="00DE23A5">
            <w:pPr>
              <w:pStyle w:val="BodyA"/>
              <w:rPr>
                <w:rStyle w:val="Hyperlink3"/>
                <w:b/>
                <w:bCs/>
                <w:i/>
                <w:iCs/>
                <w:sz w:val="18"/>
                <w:szCs w:val="18"/>
              </w:rPr>
            </w:pPr>
            <w:r w:rsidRPr="003C7DB4">
              <w:rPr>
                <w:rStyle w:val="Hyperlink3"/>
                <w:b/>
                <w:bCs/>
                <w:i/>
                <w:iCs/>
                <w:sz w:val="18"/>
                <w:szCs w:val="18"/>
              </w:rPr>
              <w:t xml:space="preserve">Risk 2: </w:t>
            </w:r>
            <w:r w:rsidRPr="003C7DB4">
              <w:rPr>
                <w:rStyle w:val="None"/>
                <w:i/>
                <w:iCs/>
                <w:sz w:val="18"/>
                <w:szCs w:val="18"/>
              </w:rPr>
              <w:t>Efforts to halt/minimize the threats of IAS to agrobiodiversity, including traditional varieties and GRFA, do not materialize or are insufficient.</w:t>
            </w:r>
            <w:r w:rsidRPr="003C7DB4">
              <w:rPr>
                <w:rStyle w:val="Hyperlink3"/>
                <w:b/>
                <w:bCs/>
                <w:i/>
                <w:iCs/>
                <w:sz w:val="18"/>
                <w:szCs w:val="18"/>
              </w:rPr>
              <w:t xml:space="preserve"> </w:t>
            </w:r>
          </w:p>
          <w:p w14:paraId="2D8FABBC" w14:textId="7BBC26B5" w:rsidR="00960BFF" w:rsidRPr="003C7DB4" w:rsidRDefault="00960BFF" w:rsidP="00DE23A5">
            <w:pPr>
              <w:pStyle w:val="BodyA"/>
              <w:rPr>
                <w:rStyle w:val="None"/>
                <w:b/>
                <w:bCs/>
                <w:i/>
                <w:iCs/>
                <w:sz w:val="18"/>
                <w:szCs w:val="18"/>
              </w:rPr>
            </w:pPr>
          </w:p>
          <w:p w14:paraId="53DC3C22" w14:textId="201B3075" w:rsidR="00960BFF" w:rsidRDefault="00960BFF" w:rsidP="00960BFF">
            <w:pPr>
              <w:pStyle w:val="Body"/>
              <w:rPr>
                <w:i/>
                <w:sz w:val="18"/>
                <w:szCs w:val="18"/>
                <w:lang w:val="en-GB"/>
              </w:rPr>
            </w:pPr>
            <w:r w:rsidRPr="003C7DB4">
              <w:rPr>
                <w:b/>
                <w:bCs/>
                <w:i/>
                <w:iCs/>
                <w:sz w:val="18"/>
                <w:szCs w:val="18"/>
              </w:rPr>
              <w:t xml:space="preserve">Risk 3: </w:t>
            </w:r>
            <w:r w:rsidRPr="003C7DB4">
              <w:rPr>
                <w:bCs/>
                <w:i/>
                <w:iCs/>
                <w:sz w:val="18"/>
                <w:szCs w:val="18"/>
              </w:rPr>
              <w:t xml:space="preserve">Gender based discrimination related to </w:t>
            </w:r>
            <w:r w:rsidRPr="003C7DB4">
              <w:rPr>
                <w:i/>
                <w:sz w:val="18"/>
                <w:szCs w:val="18"/>
                <w:lang w:val="en-GB"/>
              </w:rPr>
              <w:t>access to opportunities and benefits remains unaltered.</w:t>
            </w:r>
          </w:p>
          <w:p w14:paraId="4E1EC5FB" w14:textId="0D9E00FC" w:rsidR="007406EB" w:rsidRDefault="007406EB" w:rsidP="00960BFF">
            <w:pPr>
              <w:pStyle w:val="Body"/>
              <w:rPr>
                <w:i/>
                <w:sz w:val="18"/>
                <w:szCs w:val="18"/>
                <w:lang w:val="en-GB"/>
              </w:rPr>
            </w:pPr>
          </w:p>
          <w:p w14:paraId="4F7465DD" w14:textId="77777777" w:rsidR="007406EB" w:rsidRDefault="007406EB" w:rsidP="007406EB">
            <w:pPr>
              <w:pStyle w:val="Body"/>
              <w:rPr>
                <w:i/>
                <w:iCs/>
                <w:sz w:val="18"/>
                <w:szCs w:val="18"/>
              </w:rPr>
            </w:pPr>
            <w:r>
              <w:rPr>
                <w:b/>
                <w:bCs/>
                <w:i/>
                <w:iCs/>
                <w:sz w:val="18"/>
                <w:szCs w:val="18"/>
              </w:rPr>
              <w:t>Risk 4:</w:t>
            </w:r>
            <w:r>
              <w:rPr>
                <w:i/>
                <w:iCs/>
                <w:sz w:val="18"/>
                <w:szCs w:val="18"/>
              </w:rPr>
              <w:t xml:space="preserve"> </w:t>
            </w:r>
            <w:r w:rsidRPr="007406EB">
              <w:rPr>
                <w:rStyle w:val="Hyperlink1"/>
                <w:i/>
                <w:iCs/>
                <w:color w:val="auto"/>
                <w:sz w:val="18"/>
                <w:szCs w:val="18"/>
              </w:rPr>
              <w:t xml:space="preserve">IAS prevention, control and management efforts will have a negative impact on </w:t>
            </w:r>
            <w:r w:rsidRPr="007406EB">
              <w:rPr>
                <w:rFonts w:eastAsia="Times New Roman"/>
                <w:i/>
                <w:color w:val="auto"/>
                <w:sz w:val="18"/>
                <w:szCs w:val="18"/>
              </w:rPr>
              <w:t>endangered species,</w:t>
            </w:r>
            <w:r w:rsidRPr="007406EB">
              <w:rPr>
                <w:rStyle w:val="Hyperlink1"/>
                <w:i/>
                <w:iCs/>
                <w:color w:val="auto"/>
                <w:sz w:val="18"/>
                <w:szCs w:val="18"/>
              </w:rPr>
              <w:t xml:space="preserve"> critical habitats and/or environmentally sensitive areas</w:t>
            </w:r>
          </w:p>
          <w:p w14:paraId="01986C03" w14:textId="77777777" w:rsidR="007406EB" w:rsidRPr="003C7DB4" w:rsidRDefault="007406EB" w:rsidP="00960BFF">
            <w:pPr>
              <w:pStyle w:val="Body"/>
              <w:rPr>
                <w:b/>
                <w:bCs/>
                <w:i/>
                <w:iCs/>
                <w:sz w:val="18"/>
                <w:szCs w:val="18"/>
              </w:rPr>
            </w:pPr>
          </w:p>
          <w:p w14:paraId="6E5ED237" w14:textId="591DF730" w:rsidR="00DE23A5" w:rsidRPr="003C7DB4" w:rsidRDefault="00DE23A5" w:rsidP="00DE23A5">
            <w:pPr>
              <w:pStyle w:val="BodyA"/>
              <w:rPr>
                <w:rStyle w:val="None"/>
                <w:i/>
                <w:iCs/>
                <w:sz w:val="18"/>
                <w:szCs w:val="18"/>
              </w:rPr>
            </w:pPr>
            <w:r w:rsidRPr="003C7DB4">
              <w:rPr>
                <w:rStyle w:val="None"/>
                <w:b/>
                <w:bCs/>
                <w:i/>
                <w:iCs/>
                <w:sz w:val="18"/>
                <w:szCs w:val="18"/>
              </w:rPr>
              <w:t xml:space="preserve">Risk </w:t>
            </w:r>
            <w:r w:rsidR="007406EB">
              <w:rPr>
                <w:rStyle w:val="None"/>
                <w:b/>
                <w:bCs/>
                <w:i/>
                <w:iCs/>
                <w:sz w:val="18"/>
                <w:szCs w:val="18"/>
              </w:rPr>
              <w:t>5</w:t>
            </w:r>
            <w:r w:rsidRPr="003C7DB4">
              <w:rPr>
                <w:rStyle w:val="None"/>
                <w:b/>
                <w:bCs/>
                <w:i/>
                <w:iCs/>
                <w:sz w:val="18"/>
                <w:szCs w:val="18"/>
              </w:rPr>
              <w:t>:</w:t>
            </w:r>
            <w:r w:rsidRPr="003C7DB4">
              <w:rPr>
                <w:rStyle w:val="Hyperlink3"/>
                <w:i/>
                <w:iCs/>
                <w:sz w:val="18"/>
                <w:szCs w:val="18"/>
              </w:rPr>
              <w:t xml:space="preserve"> Local communities are negatively impacted </w:t>
            </w:r>
            <w:proofErr w:type="gramStart"/>
            <w:r w:rsidRPr="003C7DB4">
              <w:rPr>
                <w:rStyle w:val="Hyperlink3"/>
                <w:i/>
                <w:iCs/>
                <w:sz w:val="18"/>
                <w:szCs w:val="18"/>
              </w:rPr>
              <w:t>through the use of</w:t>
            </w:r>
            <w:proofErr w:type="gramEnd"/>
            <w:r w:rsidRPr="003C7DB4">
              <w:rPr>
                <w:rStyle w:val="Hyperlink3"/>
                <w:i/>
                <w:iCs/>
                <w:sz w:val="18"/>
                <w:szCs w:val="18"/>
              </w:rPr>
              <w:t xml:space="preserve"> </w:t>
            </w:r>
            <w:r w:rsidR="000D49E5">
              <w:rPr>
                <w:rStyle w:val="Hyperlink3"/>
                <w:i/>
                <w:iCs/>
                <w:sz w:val="18"/>
                <w:szCs w:val="18"/>
              </w:rPr>
              <w:t>chemicals</w:t>
            </w:r>
            <w:r w:rsidRPr="003C7DB4">
              <w:rPr>
                <w:rStyle w:val="Hyperlink3"/>
                <w:i/>
                <w:iCs/>
                <w:sz w:val="18"/>
                <w:szCs w:val="18"/>
              </w:rPr>
              <w:t xml:space="preserve"> to eradicate IAS invasions.</w:t>
            </w:r>
          </w:p>
          <w:p w14:paraId="46B36B8F" w14:textId="77777777" w:rsidR="00DE23A5" w:rsidRPr="003C7DB4" w:rsidRDefault="00DE23A5" w:rsidP="00DE23A5">
            <w:pPr>
              <w:pStyle w:val="BodyA"/>
              <w:rPr>
                <w:rStyle w:val="Hyperlink3"/>
                <w:sz w:val="18"/>
                <w:szCs w:val="18"/>
              </w:rPr>
            </w:pPr>
          </w:p>
          <w:p w14:paraId="6C323639" w14:textId="228C69A4" w:rsidR="00DE23A5" w:rsidRPr="003C7DB4" w:rsidRDefault="00DE23A5" w:rsidP="00DE23A5">
            <w:pPr>
              <w:pStyle w:val="Body"/>
              <w:rPr>
                <w:rStyle w:val="None"/>
                <w:sz w:val="18"/>
                <w:szCs w:val="18"/>
              </w:rPr>
            </w:pPr>
            <w:r w:rsidRPr="003C7DB4">
              <w:rPr>
                <w:rStyle w:val="Hyperlink3"/>
                <w:sz w:val="18"/>
                <w:szCs w:val="18"/>
              </w:rPr>
              <w:t xml:space="preserve">The eradication, control and management of IAS under the project could potentially result in a short-term reduction in vegetation cover, as well as increase the likelihood of water runoff and localized soil erosion. Part of the projects response measures towards IAS encroachment is, aside from minimizing the threat of IAS on traditional varieties and agrobiodiversity, in general to ensure that the IAS Management actions are eco-sensitive and minimize any negative changes in ecosystem services a given area provides. The project’s interventions in the long term are to increase said services within the </w:t>
            </w:r>
            <w:r w:rsidR="003C7AE5" w:rsidRPr="003C7AE5">
              <w:rPr>
                <w:color w:val="auto"/>
                <w:sz w:val="18"/>
                <w:szCs w:val="18"/>
              </w:rPr>
              <w:t>project targeted agricultural landscapes</w:t>
            </w:r>
            <w:r w:rsidRPr="003C7DB4">
              <w:rPr>
                <w:rStyle w:val="Hyperlink3"/>
                <w:sz w:val="18"/>
                <w:szCs w:val="18"/>
              </w:rPr>
              <w:t>.</w:t>
            </w:r>
          </w:p>
          <w:p w14:paraId="5D570A69" w14:textId="77777777" w:rsidR="00DE23A5" w:rsidRPr="003C7DB4" w:rsidRDefault="00DE23A5" w:rsidP="00DE23A5">
            <w:pPr>
              <w:pStyle w:val="Body"/>
              <w:rPr>
                <w:rStyle w:val="Hyperlink3"/>
                <w:sz w:val="18"/>
                <w:szCs w:val="18"/>
              </w:rPr>
            </w:pPr>
          </w:p>
          <w:p w14:paraId="6F3758F3" w14:textId="65A2811E" w:rsidR="00DE23A5" w:rsidRPr="003C7DB4" w:rsidRDefault="00DE23A5" w:rsidP="00DE23A5">
            <w:pPr>
              <w:pStyle w:val="Body"/>
              <w:rPr>
                <w:rStyle w:val="Hyperlink3"/>
                <w:sz w:val="18"/>
                <w:szCs w:val="18"/>
              </w:rPr>
            </w:pPr>
            <w:r w:rsidRPr="003C7DB4">
              <w:rPr>
                <w:rStyle w:val="Hyperlink3"/>
                <w:sz w:val="18"/>
                <w:szCs w:val="18"/>
              </w:rPr>
              <w:t>In addition, and while non-</w:t>
            </w:r>
            <w:r w:rsidR="000D49E5">
              <w:rPr>
                <w:rStyle w:val="Hyperlink3"/>
                <w:sz w:val="18"/>
                <w:szCs w:val="18"/>
              </w:rPr>
              <w:t>chemicals</w:t>
            </w:r>
            <w:r w:rsidRPr="003C7DB4">
              <w:rPr>
                <w:rStyle w:val="Hyperlink3"/>
                <w:sz w:val="18"/>
                <w:szCs w:val="18"/>
              </w:rPr>
              <w:t xml:space="preserve"> alternatives will be demonstrated and pursued, the project will not eliminate the use of </w:t>
            </w:r>
            <w:r w:rsidR="000D49E5">
              <w:rPr>
                <w:rStyle w:val="Hyperlink3"/>
                <w:sz w:val="18"/>
                <w:szCs w:val="18"/>
              </w:rPr>
              <w:t>chemicals</w:t>
            </w:r>
            <w:r w:rsidRPr="003C7DB4">
              <w:rPr>
                <w:rStyle w:val="Hyperlink3"/>
                <w:sz w:val="18"/>
                <w:szCs w:val="18"/>
              </w:rPr>
              <w:t xml:space="preserve"> in the </w:t>
            </w:r>
            <w:r w:rsidR="003C7AE5" w:rsidRPr="003C7AE5">
              <w:rPr>
                <w:color w:val="auto"/>
                <w:sz w:val="18"/>
                <w:szCs w:val="18"/>
              </w:rPr>
              <w:t>project targeted agricultural landscapes</w:t>
            </w:r>
            <w:r w:rsidR="003C7AE5" w:rsidRPr="003C7DB4">
              <w:rPr>
                <w:rStyle w:val="Hyperlink3"/>
                <w:sz w:val="18"/>
                <w:szCs w:val="18"/>
              </w:rPr>
              <w:t xml:space="preserve"> </w:t>
            </w:r>
            <w:r w:rsidRPr="003C7DB4">
              <w:rPr>
                <w:rStyle w:val="Hyperlink3"/>
                <w:sz w:val="18"/>
                <w:szCs w:val="18"/>
              </w:rPr>
              <w:t>(and beyond). The project will however demonstrate functional non-</w:t>
            </w:r>
            <w:r w:rsidR="000D49E5">
              <w:rPr>
                <w:rStyle w:val="Hyperlink3"/>
                <w:sz w:val="18"/>
                <w:szCs w:val="18"/>
              </w:rPr>
              <w:t>chemicals</w:t>
            </w:r>
            <w:r w:rsidRPr="003C7DB4">
              <w:rPr>
                <w:rStyle w:val="Hyperlink3"/>
                <w:sz w:val="18"/>
                <w:szCs w:val="18"/>
              </w:rPr>
              <w:t xml:space="preserve"> alternatives, as well as low-</w:t>
            </w:r>
            <w:r w:rsidR="000D49E5">
              <w:rPr>
                <w:rStyle w:val="Hyperlink3"/>
                <w:sz w:val="18"/>
                <w:szCs w:val="18"/>
              </w:rPr>
              <w:t>chemicals</w:t>
            </w:r>
            <w:r w:rsidRPr="003C7DB4">
              <w:rPr>
                <w:rStyle w:val="Hyperlink3"/>
                <w:sz w:val="18"/>
                <w:szCs w:val="18"/>
              </w:rPr>
              <w:t xml:space="preserve"> options which together will decrease the need and use of </w:t>
            </w:r>
            <w:r w:rsidR="000D49E5">
              <w:rPr>
                <w:rStyle w:val="Hyperlink3"/>
                <w:sz w:val="18"/>
                <w:szCs w:val="18"/>
              </w:rPr>
              <w:t>chemicals</w:t>
            </w:r>
            <w:r w:rsidRPr="003C7DB4">
              <w:rPr>
                <w:rStyle w:val="Hyperlink3"/>
                <w:sz w:val="18"/>
                <w:szCs w:val="18"/>
              </w:rPr>
              <w:t xml:space="preserve"> for IAS Management in the </w:t>
            </w:r>
            <w:r w:rsidR="003C7AE5" w:rsidRPr="003C7AE5">
              <w:rPr>
                <w:color w:val="auto"/>
                <w:sz w:val="18"/>
                <w:szCs w:val="18"/>
              </w:rPr>
              <w:t>project targeted agricultural landscapes</w:t>
            </w:r>
            <w:r w:rsidR="003C7AE5" w:rsidRPr="003C7DB4">
              <w:rPr>
                <w:rStyle w:val="Hyperlink3"/>
                <w:sz w:val="18"/>
                <w:szCs w:val="18"/>
              </w:rPr>
              <w:t xml:space="preserve"> </w:t>
            </w:r>
            <w:r w:rsidRPr="003C7DB4">
              <w:rPr>
                <w:rStyle w:val="Hyperlink3"/>
                <w:sz w:val="18"/>
                <w:szCs w:val="18"/>
              </w:rPr>
              <w:t xml:space="preserve">(and beyond). Furthermore, the project will provide relevant training in safe handling and usage of </w:t>
            </w:r>
            <w:r w:rsidR="000D49E5">
              <w:rPr>
                <w:rStyle w:val="Hyperlink3"/>
                <w:sz w:val="18"/>
                <w:szCs w:val="18"/>
              </w:rPr>
              <w:t>chemicals</w:t>
            </w:r>
            <w:r w:rsidRPr="003C7DB4">
              <w:rPr>
                <w:rStyle w:val="Hyperlink3"/>
                <w:sz w:val="18"/>
                <w:szCs w:val="18"/>
              </w:rPr>
              <w:t xml:space="preserve"> hereby reducing negative health impact on people. A step, which will have much broader impact as much of the </w:t>
            </w:r>
            <w:r w:rsidR="000D49E5">
              <w:rPr>
                <w:rStyle w:val="Hyperlink3"/>
                <w:sz w:val="18"/>
                <w:szCs w:val="18"/>
              </w:rPr>
              <w:t>chemicals</w:t>
            </w:r>
            <w:r w:rsidRPr="003C7DB4">
              <w:rPr>
                <w:rStyle w:val="Hyperlink3"/>
                <w:sz w:val="18"/>
                <w:szCs w:val="18"/>
              </w:rPr>
              <w:t xml:space="preserve"> used in IAS Management are also used for other types of pest and weed control. </w:t>
            </w:r>
          </w:p>
          <w:p w14:paraId="4EC008EF" w14:textId="3823888C" w:rsidR="00960BFF" w:rsidRPr="003C7DB4" w:rsidRDefault="00960BFF" w:rsidP="00DE23A5">
            <w:pPr>
              <w:pStyle w:val="Body"/>
              <w:rPr>
                <w:rStyle w:val="None"/>
                <w:sz w:val="18"/>
                <w:szCs w:val="18"/>
              </w:rPr>
            </w:pPr>
          </w:p>
          <w:p w14:paraId="463A46E3" w14:textId="6AC8FAD9" w:rsidR="00960BFF" w:rsidRPr="003C7DB4" w:rsidRDefault="00960BFF" w:rsidP="00DE23A5">
            <w:pPr>
              <w:pStyle w:val="Body"/>
              <w:rPr>
                <w:rStyle w:val="None"/>
                <w:sz w:val="18"/>
                <w:szCs w:val="18"/>
              </w:rPr>
            </w:pPr>
            <w:r w:rsidRPr="003C7DB4">
              <w:rPr>
                <w:rStyle w:val="None"/>
                <w:sz w:val="18"/>
                <w:szCs w:val="18"/>
              </w:rPr>
              <w:t xml:space="preserve">Furthermore, if project attention is not paid to gender equality and the mainstreaming of women in its implementation there is a risk that the project will follow current gender norms and biases. To counteract this the project has undertaken a gender analysis during the PPG phase and developed a gender mainstreaming plan which outlines general and activity specific approaches to ensuring broad participation of women. Also, the project indicators have specific gender targets (related to training for instance). </w:t>
            </w:r>
          </w:p>
          <w:p w14:paraId="395C5751" w14:textId="77777777" w:rsidR="00DE23A5" w:rsidRPr="003C7DB4" w:rsidRDefault="00DE23A5" w:rsidP="00DE23A5">
            <w:pPr>
              <w:pStyle w:val="BodyA"/>
              <w:rPr>
                <w:rStyle w:val="Hyperlink3"/>
                <w:sz w:val="18"/>
                <w:szCs w:val="18"/>
              </w:rPr>
            </w:pPr>
          </w:p>
          <w:p w14:paraId="268E8DC7" w14:textId="71862E4B" w:rsidR="00DE23A5" w:rsidRPr="003C7DB4" w:rsidRDefault="00DE23A5" w:rsidP="00DE23A5">
            <w:pPr>
              <w:pStyle w:val="BodyA"/>
              <w:rPr>
                <w:rStyle w:val="None"/>
                <w:sz w:val="18"/>
                <w:szCs w:val="18"/>
              </w:rPr>
            </w:pPr>
            <w:r w:rsidRPr="003C7DB4">
              <w:rPr>
                <w:rStyle w:val="Hyperlink3"/>
                <w:sz w:val="18"/>
                <w:szCs w:val="18"/>
              </w:rPr>
              <w:t>While risk 2</w:t>
            </w:r>
            <w:r w:rsidR="00960BFF" w:rsidRPr="003C7DB4">
              <w:rPr>
                <w:rStyle w:val="Hyperlink3"/>
                <w:sz w:val="18"/>
                <w:szCs w:val="18"/>
              </w:rPr>
              <w:t xml:space="preserve"> </w:t>
            </w:r>
            <w:r w:rsidRPr="003C7DB4">
              <w:rPr>
                <w:rStyle w:val="Hyperlink3"/>
                <w:sz w:val="18"/>
                <w:szCs w:val="18"/>
              </w:rPr>
              <w:t>ha</w:t>
            </w:r>
            <w:r w:rsidR="007406EB">
              <w:rPr>
                <w:rStyle w:val="Hyperlink3"/>
                <w:sz w:val="18"/>
                <w:szCs w:val="18"/>
              </w:rPr>
              <w:t>s</w:t>
            </w:r>
            <w:r w:rsidRPr="003C7DB4">
              <w:rPr>
                <w:rStyle w:val="Hyperlink3"/>
                <w:sz w:val="18"/>
                <w:szCs w:val="18"/>
              </w:rPr>
              <w:t xml:space="preserve"> been viewed as moderate the rating is not related to the effect of the project interventions, but rather the potential effects in case the project (and the interventions of the Chinese Government overall) do not effectively and efficiently address the current and future threats posed by IAS on the agrobiodiversity, including traditional varieties and GRFA.  </w:t>
            </w:r>
          </w:p>
          <w:p w14:paraId="45E1CC7B" w14:textId="77777777" w:rsidR="00DE23A5" w:rsidRPr="003C7DB4" w:rsidRDefault="00DE23A5" w:rsidP="00DE23A5">
            <w:pPr>
              <w:pStyle w:val="BodyA"/>
              <w:rPr>
                <w:rStyle w:val="Hyperlink3"/>
                <w:sz w:val="18"/>
                <w:szCs w:val="18"/>
              </w:rPr>
            </w:pPr>
          </w:p>
          <w:p w14:paraId="6BF0C261" w14:textId="2CC3E7D1" w:rsidR="005D30F0" w:rsidRPr="003C7DB4" w:rsidRDefault="00DE23A5" w:rsidP="007406EB">
            <w:pPr>
              <w:pStyle w:val="BodyA"/>
              <w:rPr>
                <w:sz w:val="18"/>
                <w:szCs w:val="18"/>
              </w:rPr>
            </w:pPr>
            <w:r w:rsidRPr="003C7DB4">
              <w:rPr>
                <w:rStyle w:val="Hyperlink3"/>
                <w:sz w:val="18"/>
                <w:szCs w:val="18"/>
              </w:rPr>
              <w:t xml:space="preserve">For the other identified project risks </w:t>
            </w:r>
            <w:r w:rsidRPr="003C7DB4">
              <w:rPr>
                <w:rStyle w:val="None"/>
                <w:b/>
                <w:bCs/>
                <w:i/>
                <w:iCs/>
                <w:sz w:val="18"/>
                <w:szCs w:val="18"/>
              </w:rPr>
              <w:t>Risk 1:</w:t>
            </w:r>
            <w:r w:rsidRPr="003C7DB4">
              <w:rPr>
                <w:rStyle w:val="None"/>
                <w:i/>
                <w:iCs/>
                <w:sz w:val="18"/>
                <w:szCs w:val="18"/>
              </w:rPr>
              <w:t xml:space="preserve"> People do not have opportunity to have their grievance heard; </w:t>
            </w:r>
            <w:r w:rsidRPr="003C7DB4">
              <w:rPr>
                <w:rStyle w:val="None"/>
                <w:b/>
                <w:bCs/>
                <w:i/>
                <w:iCs/>
                <w:sz w:val="18"/>
                <w:szCs w:val="18"/>
              </w:rPr>
              <w:t xml:space="preserve">Risk </w:t>
            </w:r>
            <w:r w:rsidR="007406EB">
              <w:rPr>
                <w:rStyle w:val="None"/>
                <w:b/>
                <w:bCs/>
                <w:i/>
                <w:iCs/>
                <w:sz w:val="18"/>
                <w:szCs w:val="18"/>
              </w:rPr>
              <w:t>6</w:t>
            </w:r>
            <w:r w:rsidRPr="003C7DB4">
              <w:rPr>
                <w:rStyle w:val="None"/>
                <w:b/>
                <w:bCs/>
                <w:i/>
                <w:iCs/>
                <w:sz w:val="18"/>
                <w:szCs w:val="18"/>
              </w:rPr>
              <w:t>:</w:t>
            </w:r>
            <w:r w:rsidRPr="003C7DB4">
              <w:rPr>
                <w:rStyle w:val="None"/>
                <w:i/>
                <w:iCs/>
                <w:sz w:val="18"/>
                <w:szCs w:val="18"/>
              </w:rPr>
              <w:t xml:space="preserve"> Local communities and minority communities are negatively impacted by strengthened IAS prevention, control and management efforts </w:t>
            </w:r>
            <w:r w:rsidRPr="003C7DB4">
              <w:rPr>
                <w:rStyle w:val="Hyperlink3"/>
                <w:sz w:val="18"/>
                <w:szCs w:val="18"/>
              </w:rPr>
              <w:t>and</w:t>
            </w:r>
            <w:r w:rsidRPr="003C7DB4">
              <w:rPr>
                <w:rStyle w:val="None"/>
                <w:i/>
                <w:iCs/>
                <w:sz w:val="18"/>
                <w:szCs w:val="18"/>
              </w:rPr>
              <w:t xml:space="preserve"> </w:t>
            </w:r>
            <w:r w:rsidRPr="003C7DB4">
              <w:rPr>
                <w:rStyle w:val="None"/>
                <w:b/>
                <w:bCs/>
                <w:i/>
                <w:iCs/>
                <w:sz w:val="18"/>
                <w:szCs w:val="18"/>
              </w:rPr>
              <w:t xml:space="preserve">Risk </w:t>
            </w:r>
            <w:r w:rsidR="007406EB">
              <w:rPr>
                <w:rStyle w:val="None"/>
                <w:b/>
                <w:bCs/>
                <w:i/>
                <w:iCs/>
                <w:sz w:val="18"/>
                <w:szCs w:val="18"/>
              </w:rPr>
              <w:t>7</w:t>
            </w:r>
            <w:r w:rsidRPr="003C7DB4">
              <w:rPr>
                <w:rStyle w:val="None"/>
                <w:b/>
                <w:bCs/>
                <w:i/>
                <w:iCs/>
                <w:sz w:val="18"/>
                <w:szCs w:val="18"/>
              </w:rPr>
              <w:t>:</w:t>
            </w:r>
            <w:r w:rsidRPr="003C7DB4">
              <w:rPr>
                <w:rStyle w:val="None"/>
                <w:i/>
                <w:iCs/>
                <w:sz w:val="18"/>
                <w:szCs w:val="18"/>
              </w:rPr>
              <w:t xml:space="preserve"> Climate change will lessen impact of project’s IAS prevention, control and management intervention, t</w:t>
            </w:r>
            <w:r w:rsidRPr="003C7DB4">
              <w:rPr>
                <w:rStyle w:val="Hyperlink3"/>
                <w:sz w:val="18"/>
                <w:szCs w:val="18"/>
              </w:rPr>
              <w:t>hese risks are considered minor, but they will nonetheless be closely followed during the project implementation to ensure that any changes in the risk status is addressed accordingly</w:t>
            </w:r>
            <w:r w:rsidR="007031A1">
              <w:rPr>
                <w:rStyle w:val="Hyperlink3"/>
                <w:sz w:val="18"/>
                <w:szCs w:val="18"/>
              </w:rPr>
              <w:t>,</w:t>
            </w:r>
            <w:r w:rsidRPr="003C7DB4">
              <w:rPr>
                <w:rStyle w:val="Hyperlink3"/>
                <w:sz w:val="18"/>
                <w:szCs w:val="18"/>
              </w:rPr>
              <w:t xml:space="preserve"> ensuring that the risk does not materialize.</w:t>
            </w:r>
          </w:p>
        </w:tc>
      </w:tr>
      <w:tr w:rsidR="005D30F0" w14:paraId="71EB9E80" w14:textId="77777777" w:rsidTr="00F375E9">
        <w:tc>
          <w:tcPr>
            <w:tcW w:w="2787" w:type="dxa"/>
            <w:vMerge/>
          </w:tcPr>
          <w:p w14:paraId="44867C87" w14:textId="77777777" w:rsidR="005D30F0" w:rsidRDefault="005D30F0" w:rsidP="005D30F0">
            <w:pPr>
              <w:rPr>
                <w:rFonts w:cs="Minion Pro"/>
                <w:sz w:val="18"/>
                <w:szCs w:val="18"/>
              </w:rPr>
            </w:pPr>
          </w:p>
        </w:tc>
        <w:tc>
          <w:tcPr>
            <w:tcW w:w="3915" w:type="dxa"/>
            <w:gridSpan w:val="3"/>
            <w:shd w:val="clear" w:color="auto" w:fill="auto"/>
          </w:tcPr>
          <w:p w14:paraId="76641484" w14:textId="77777777" w:rsidR="005D30F0" w:rsidRPr="00C055DB" w:rsidRDefault="005D30F0" w:rsidP="005D30F0">
            <w:pPr>
              <w:jc w:val="right"/>
              <w:rPr>
                <w:rFonts w:cs="Minion Pro"/>
                <w:b/>
                <w:i/>
                <w:sz w:val="18"/>
                <w:szCs w:val="18"/>
              </w:rPr>
            </w:pPr>
            <w:r w:rsidRPr="00C055DB">
              <w:rPr>
                <w:rFonts w:cs="Minion Pro"/>
                <w:b/>
                <w:i/>
                <w:sz w:val="18"/>
                <w:szCs w:val="18"/>
              </w:rPr>
              <w:t>High Risk</w:t>
            </w:r>
          </w:p>
        </w:tc>
        <w:tc>
          <w:tcPr>
            <w:tcW w:w="2686" w:type="dxa"/>
          </w:tcPr>
          <w:p w14:paraId="7874051C" w14:textId="77777777" w:rsidR="005D30F0" w:rsidRPr="00372083" w:rsidRDefault="005D30F0" w:rsidP="005D30F0">
            <w:pPr>
              <w:ind w:left="-2230" w:firstLine="2230"/>
              <w:rPr>
                <w:b/>
                <w:sz w:val="18"/>
                <w:szCs w:val="18"/>
              </w:rPr>
            </w:pPr>
            <w:r w:rsidRPr="00372083">
              <w:rPr>
                <w:rFonts w:ascii="Segoe UI Symbol" w:hAnsi="Segoe UI Symbol" w:cs="Segoe UI Symbol"/>
                <w:b/>
                <w:szCs w:val="20"/>
              </w:rPr>
              <w:t>☐</w:t>
            </w:r>
          </w:p>
        </w:tc>
        <w:tc>
          <w:tcPr>
            <w:tcW w:w="4014" w:type="dxa"/>
          </w:tcPr>
          <w:p w14:paraId="15F4F870" w14:textId="77777777" w:rsidR="005D30F0" w:rsidRPr="00372083" w:rsidRDefault="005D30F0" w:rsidP="005D30F0">
            <w:pPr>
              <w:rPr>
                <w:b/>
                <w:sz w:val="18"/>
                <w:szCs w:val="18"/>
              </w:rPr>
            </w:pPr>
          </w:p>
        </w:tc>
      </w:tr>
      <w:tr w:rsidR="005D30F0" w:rsidRPr="00EA5477" w14:paraId="29357305" w14:textId="77777777" w:rsidTr="00F375E9">
        <w:trPr>
          <w:trHeight w:val="782"/>
        </w:trPr>
        <w:tc>
          <w:tcPr>
            <w:tcW w:w="2787" w:type="dxa"/>
            <w:vMerge w:val="restart"/>
            <w:shd w:val="clear" w:color="auto" w:fill="FFFFFF" w:themeFill="background1"/>
          </w:tcPr>
          <w:p w14:paraId="772C8F14" w14:textId="77777777" w:rsidR="005D30F0" w:rsidRDefault="005D30F0" w:rsidP="005D30F0">
            <w:pPr>
              <w:ind w:hanging="18"/>
              <w:rPr>
                <w:b/>
                <w:szCs w:val="20"/>
              </w:rPr>
            </w:pPr>
          </w:p>
        </w:tc>
        <w:tc>
          <w:tcPr>
            <w:tcW w:w="3915" w:type="dxa"/>
            <w:gridSpan w:val="3"/>
            <w:shd w:val="clear" w:color="auto" w:fill="0F243E" w:themeFill="text2" w:themeFillShade="80"/>
            <w:vAlign w:val="center"/>
          </w:tcPr>
          <w:p w14:paraId="79492C79" w14:textId="26B2A043" w:rsidR="005D30F0" w:rsidRPr="00EA5477" w:rsidRDefault="005D30F0" w:rsidP="005D30F0">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6700" w:type="dxa"/>
            <w:gridSpan w:val="2"/>
            <w:shd w:val="clear" w:color="auto" w:fill="0F243E" w:themeFill="text2" w:themeFillShade="80"/>
            <w:vAlign w:val="center"/>
          </w:tcPr>
          <w:p w14:paraId="073C23C8" w14:textId="77777777" w:rsidR="005D30F0" w:rsidRPr="00EA5477" w:rsidRDefault="005D30F0" w:rsidP="005D30F0">
            <w:pPr>
              <w:tabs>
                <w:tab w:val="left" w:pos="360"/>
              </w:tabs>
              <w:jc w:val="center"/>
              <w:rPr>
                <w:b/>
                <w:szCs w:val="20"/>
              </w:rPr>
            </w:pPr>
          </w:p>
        </w:tc>
      </w:tr>
      <w:tr w:rsidR="005D30F0" w:rsidRPr="00EF0E8F" w14:paraId="623F5CAF" w14:textId="77777777" w:rsidTr="00F375E9">
        <w:trPr>
          <w:trHeight w:val="296"/>
        </w:trPr>
        <w:tc>
          <w:tcPr>
            <w:tcW w:w="2787" w:type="dxa"/>
            <w:vMerge/>
            <w:shd w:val="clear" w:color="auto" w:fill="FFFFFF" w:themeFill="background1"/>
          </w:tcPr>
          <w:p w14:paraId="028A459C" w14:textId="77777777" w:rsidR="005D30F0" w:rsidRPr="00372083" w:rsidRDefault="005D30F0" w:rsidP="005D30F0">
            <w:pPr>
              <w:rPr>
                <w:sz w:val="18"/>
                <w:szCs w:val="18"/>
                <w:u w:val="single"/>
              </w:rPr>
            </w:pPr>
          </w:p>
        </w:tc>
        <w:tc>
          <w:tcPr>
            <w:tcW w:w="3915" w:type="dxa"/>
            <w:gridSpan w:val="3"/>
          </w:tcPr>
          <w:p w14:paraId="0D9D2D65" w14:textId="77672693" w:rsidR="005D30F0" w:rsidRPr="00372083" w:rsidRDefault="005D30F0" w:rsidP="005D30F0">
            <w:pPr>
              <w:tabs>
                <w:tab w:val="left" w:pos="360"/>
              </w:tabs>
              <w:jc w:val="center"/>
              <w:rPr>
                <w:rFonts w:ascii="Menlo Bold" w:hAnsi="Menlo Bold" w:cs="Menlo Bold"/>
                <w:b/>
                <w:szCs w:val="20"/>
              </w:rPr>
            </w:pPr>
            <w:r>
              <w:rPr>
                <w:sz w:val="18"/>
                <w:szCs w:val="18"/>
              </w:rPr>
              <w:t>Check all that apply</w:t>
            </w:r>
          </w:p>
        </w:tc>
        <w:tc>
          <w:tcPr>
            <w:tcW w:w="6700" w:type="dxa"/>
            <w:gridSpan w:val="2"/>
          </w:tcPr>
          <w:p w14:paraId="61E32640" w14:textId="77777777" w:rsidR="005D30F0" w:rsidRPr="00772787" w:rsidRDefault="005D30F0" w:rsidP="005D30F0">
            <w:pPr>
              <w:tabs>
                <w:tab w:val="left" w:pos="360"/>
              </w:tabs>
              <w:jc w:val="center"/>
              <w:rPr>
                <w:b/>
                <w:sz w:val="18"/>
                <w:szCs w:val="18"/>
              </w:rPr>
            </w:pPr>
            <w:r w:rsidRPr="00772787">
              <w:rPr>
                <w:b/>
                <w:sz w:val="18"/>
                <w:szCs w:val="18"/>
              </w:rPr>
              <w:t>Comments</w:t>
            </w:r>
          </w:p>
        </w:tc>
      </w:tr>
      <w:tr w:rsidR="005D30F0" w:rsidRPr="00EF0E8F" w14:paraId="32A97D58" w14:textId="77777777" w:rsidTr="00F375E9">
        <w:tc>
          <w:tcPr>
            <w:tcW w:w="2787" w:type="dxa"/>
            <w:vMerge/>
            <w:shd w:val="clear" w:color="auto" w:fill="FFFFFF" w:themeFill="background1"/>
          </w:tcPr>
          <w:p w14:paraId="33D393F2"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56DF73BE" w14:textId="77777777" w:rsidR="005D30F0" w:rsidRPr="00C055DB" w:rsidRDefault="005D30F0" w:rsidP="005D30F0">
            <w:pPr>
              <w:tabs>
                <w:tab w:val="left" w:pos="270"/>
              </w:tabs>
              <w:ind w:left="270" w:hanging="270"/>
              <w:rPr>
                <w:b/>
                <w:i/>
                <w:sz w:val="18"/>
                <w:szCs w:val="18"/>
              </w:rPr>
            </w:pPr>
            <w:r w:rsidRPr="00C055DB">
              <w:rPr>
                <w:b/>
                <w:i/>
                <w:sz w:val="18"/>
                <w:szCs w:val="18"/>
              </w:rPr>
              <w:t>Principle 1: Human Rights</w:t>
            </w:r>
          </w:p>
        </w:tc>
        <w:tc>
          <w:tcPr>
            <w:tcW w:w="2686" w:type="dxa"/>
            <w:vAlign w:val="center"/>
          </w:tcPr>
          <w:p w14:paraId="55682F24" w14:textId="15A3A99F" w:rsidR="005D30F0" w:rsidRPr="00EF0E8F" w:rsidRDefault="006D3F29" w:rsidP="005D30F0">
            <w:pPr>
              <w:tabs>
                <w:tab w:val="left" w:pos="360"/>
              </w:tabs>
              <w:rPr>
                <w:sz w:val="18"/>
                <w:szCs w:val="18"/>
              </w:rPr>
            </w:pPr>
            <w:r>
              <w:pict w14:anchorId="0B63D14B">
                <v:shape id="Picture 2" o:spid="_x0000_i1026" type="#_x0000_t75" style="width:10.85pt;height:10.85pt;visibility:visible;mso-wrap-style:square">
                  <v:imagedata r:id="rId12" o:title=""/>
                </v:shape>
              </w:pict>
            </w:r>
          </w:p>
        </w:tc>
        <w:tc>
          <w:tcPr>
            <w:tcW w:w="4014" w:type="dxa"/>
          </w:tcPr>
          <w:p w14:paraId="18E5603B" w14:textId="58850C10" w:rsidR="005D30F0" w:rsidRPr="00EF0E8F" w:rsidRDefault="005D30F0" w:rsidP="005D30F0">
            <w:pPr>
              <w:tabs>
                <w:tab w:val="left" w:pos="360"/>
              </w:tabs>
              <w:rPr>
                <w:sz w:val="18"/>
                <w:szCs w:val="18"/>
              </w:rPr>
            </w:pPr>
          </w:p>
        </w:tc>
      </w:tr>
      <w:tr w:rsidR="005D30F0" w:rsidRPr="00EF0E8F" w14:paraId="145F1571" w14:textId="77777777" w:rsidTr="00F375E9">
        <w:tc>
          <w:tcPr>
            <w:tcW w:w="2787" w:type="dxa"/>
            <w:vMerge/>
            <w:shd w:val="clear" w:color="auto" w:fill="FFFFFF" w:themeFill="background1"/>
          </w:tcPr>
          <w:p w14:paraId="2B3A5E81"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794843EA" w14:textId="77777777" w:rsidR="005D30F0" w:rsidRPr="00C055DB" w:rsidRDefault="005D30F0" w:rsidP="005D30F0">
            <w:pPr>
              <w:tabs>
                <w:tab w:val="left" w:pos="270"/>
              </w:tabs>
              <w:ind w:left="270" w:hanging="270"/>
              <w:rPr>
                <w:b/>
                <w:i/>
                <w:sz w:val="18"/>
                <w:szCs w:val="18"/>
              </w:rPr>
            </w:pPr>
            <w:r w:rsidRPr="00C055DB">
              <w:rPr>
                <w:b/>
                <w:i/>
                <w:sz w:val="18"/>
                <w:szCs w:val="18"/>
              </w:rPr>
              <w:t>Principle 2: Gender Equality and Women’s Empowerment</w:t>
            </w:r>
          </w:p>
        </w:tc>
        <w:tc>
          <w:tcPr>
            <w:tcW w:w="2686" w:type="dxa"/>
            <w:vAlign w:val="center"/>
          </w:tcPr>
          <w:p w14:paraId="64626C08" w14:textId="0A51CF4A" w:rsidR="005D30F0" w:rsidRPr="00EF0E8F" w:rsidRDefault="005D30F0" w:rsidP="005D30F0">
            <w:pPr>
              <w:tabs>
                <w:tab w:val="left" w:pos="360"/>
              </w:tabs>
              <w:rPr>
                <w:sz w:val="18"/>
                <w:szCs w:val="18"/>
              </w:rPr>
            </w:pPr>
            <w:r>
              <w:rPr>
                <w:noProof/>
              </w:rPr>
              <w:drawing>
                <wp:inline distT="0" distB="0" distL="0" distR="0" wp14:anchorId="7C843F07" wp14:editId="0272D493">
                  <wp:extent cx="144780" cy="144780"/>
                  <wp:effectExtent l="0" t="0" r="762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p>
        </w:tc>
        <w:tc>
          <w:tcPr>
            <w:tcW w:w="4014" w:type="dxa"/>
          </w:tcPr>
          <w:p w14:paraId="2ED74AD8" w14:textId="77777777" w:rsidR="005D30F0" w:rsidRPr="00EF0E8F" w:rsidRDefault="005D30F0" w:rsidP="005D30F0">
            <w:pPr>
              <w:tabs>
                <w:tab w:val="left" w:pos="360"/>
              </w:tabs>
              <w:rPr>
                <w:sz w:val="18"/>
                <w:szCs w:val="18"/>
              </w:rPr>
            </w:pPr>
          </w:p>
        </w:tc>
      </w:tr>
      <w:tr w:rsidR="005D30F0" w:rsidRPr="00EF0E8F" w14:paraId="1F74573A" w14:textId="77777777" w:rsidTr="00F375E9">
        <w:tc>
          <w:tcPr>
            <w:tcW w:w="2787" w:type="dxa"/>
            <w:vMerge/>
            <w:shd w:val="clear" w:color="auto" w:fill="FFFFFF" w:themeFill="background1"/>
          </w:tcPr>
          <w:p w14:paraId="1EC642C8"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36FCA502" w14:textId="77777777" w:rsidR="005D30F0" w:rsidRPr="00C055DB" w:rsidRDefault="005D30F0" w:rsidP="005D30F0">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2686" w:type="dxa"/>
            <w:vAlign w:val="center"/>
          </w:tcPr>
          <w:p w14:paraId="155319F7" w14:textId="5AB25233" w:rsidR="005D30F0" w:rsidRPr="00EF0E8F" w:rsidRDefault="005D30F0" w:rsidP="005D30F0">
            <w:pPr>
              <w:tabs>
                <w:tab w:val="left" w:pos="360"/>
              </w:tabs>
              <w:rPr>
                <w:sz w:val="18"/>
                <w:szCs w:val="18"/>
              </w:rPr>
            </w:pPr>
            <w:r>
              <w:rPr>
                <w:noProof/>
                <w:sz w:val="18"/>
                <w:szCs w:val="18"/>
                <w:lang w:eastAsia="en-US" w:bidi="th-TH"/>
              </w:rPr>
              <w:drawing>
                <wp:inline distT="0" distB="0" distL="0" distR="0" wp14:anchorId="39112F37" wp14:editId="695CB312">
                  <wp:extent cx="146050" cy="146050"/>
                  <wp:effectExtent l="0" t="0" r="635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3017E336" w14:textId="032CA5EC" w:rsidR="005D30F0" w:rsidRPr="00055250" w:rsidRDefault="005D30F0" w:rsidP="005D30F0">
            <w:pPr>
              <w:tabs>
                <w:tab w:val="left" w:pos="360"/>
              </w:tabs>
              <w:rPr>
                <w:sz w:val="18"/>
                <w:szCs w:val="18"/>
                <w:lang w:val="en-GB"/>
              </w:rPr>
            </w:pPr>
          </w:p>
        </w:tc>
      </w:tr>
      <w:tr w:rsidR="005D30F0" w:rsidRPr="00EF0E8F" w14:paraId="217C78D8" w14:textId="77777777" w:rsidTr="00F375E9">
        <w:tc>
          <w:tcPr>
            <w:tcW w:w="2787" w:type="dxa"/>
            <w:vMerge/>
            <w:shd w:val="clear" w:color="auto" w:fill="FFFFFF" w:themeFill="background1"/>
          </w:tcPr>
          <w:p w14:paraId="4D42FFEC"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1E60CEE3" w14:textId="77777777" w:rsidR="005D30F0" w:rsidRPr="00C055DB" w:rsidRDefault="005D30F0" w:rsidP="005D30F0">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2686" w:type="dxa"/>
            <w:vAlign w:val="center"/>
          </w:tcPr>
          <w:p w14:paraId="02ED9F41" w14:textId="63FDC97D" w:rsidR="005D30F0" w:rsidRPr="00EF0E8F" w:rsidRDefault="006D3F29" w:rsidP="005D30F0">
            <w:pPr>
              <w:tabs>
                <w:tab w:val="left" w:pos="360"/>
              </w:tabs>
              <w:rPr>
                <w:sz w:val="18"/>
                <w:szCs w:val="18"/>
              </w:rPr>
            </w:pPr>
            <w:r>
              <w:pict w14:anchorId="10F795AA">
                <v:shape id="Picture 5" o:spid="_x0000_i1027" type="#_x0000_t75" style="width:10.85pt;height:10.85pt;visibility:visible;mso-wrap-style:square">
                  <v:imagedata r:id="rId12" o:title=""/>
                </v:shape>
              </w:pict>
            </w:r>
          </w:p>
        </w:tc>
        <w:tc>
          <w:tcPr>
            <w:tcW w:w="4014" w:type="dxa"/>
          </w:tcPr>
          <w:p w14:paraId="71032A58" w14:textId="77777777" w:rsidR="005D30F0" w:rsidRPr="00EF0E8F" w:rsidRDefault="005D30F0" w:rsidP="005D30F0">
            <w:pPr>
              <w:tabs>
                <w:tab w:val="left" w:pos="360"/>
              </w:tabs>
              <w:rPr>
                <w:sz w:val="18"/>
                <w:szCs w:val="18"/>
              </w:rPr>
            </w:pPr>
          </w:p>
        </w:tc>
      </w:tr>
      <w:tr w:rsidR="005D30F0" w:rsidRPr="00EF0E8F" w14:paraId="2C625810" w14:textId="77777777" w:rsidTr="00F375E9">
        <w:tc>
          <w:tcPr>
            <w:tcW w:w="2787" w:type="dxa"/>
            <w:vMerge/>
            <w:shd w:val="clear" w:color="auto" w:fill="FFFFFF" w:themeFill="background1"/>
          </w:tcPr>
          <w:p w14:paraId="3F34BF39"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6598D5DB" w14:textId="77777777" w:rsidR="005D30F0" w:rsidRPr="00C055DB" w:rsidRDefault="005D30F0" w:rsidP="005D30F0">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2686" w:type="dxa"/>
            <w:vAlign w:val="center"/>
          </w:tcPr>
          <w:p w14:paraId="33511ED5" w14:textId="7593D63C" w:rsidR="005D30F0" w:rsidRPr="00EF0E8F" w:rsidRDefault="005D30F0" w:rsidP="005D30F0">
            <w:pPr>
              <w:tabs>
                <w:tab w:val="left" w:pos="360"/>
              </w:tabs>
              <w:rPr>
                <w:sz w:val="18"/>
                <w:szCs w:val="18"/>
              </w:rPr>
            </w:pPr>
            <w:r>
              <w:rPr>
                <w:noProof/>
              </w:rPr>
              <w:drawing>
                <wp:inline distT="0" distB="0" distL="0" distR="0" wp14:anchorId="6F0B3595" wp14:editId="2D7B7DBF">
                  <wp:extent cx="144780" cy="1447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4780" cy="144780"/>
                          </a:xfrm>
                          <a:prstGeom prst="rect">
                            <a:avLst/>
                          </a:prstGeom>
                          <a:noFill/>
                          <a:ln>
                            <a:noFill/>
                          </a:ln>
                        </pic:spPr>
                      </pic:pic>
                    </a:graphicData>
                  </a:graphic>
                </wp:inline>
              </w:drawing>
            </w:r>
          </w:p>
        </w:tc>
        <w:tc>
          <w:tcPr>
            <w:tcW w:w="4014" w:type="dxa"/>
          </w:tcPr>
          <w:p w14:paraId="4A1896E9" w14:textId="77777777" w:rsidR="005D30F0" w:rsidRPr="00EF0E8F" w:rsidRDefault="005D30F0" w:rsidP="005D30F0">
            <w:pPr>
              <w:tabs>
                <w:tab w:val="left" w:pos="360"/>
              </w:tabs>
              <w:rPr>
                <w:sz w:val="18"/>
                <w:szCs w:val="18"/>
              </w:rPr>
            </w:pPr>
          </w:p>
        </w:tc>
      </w:tr>
      <w:tr w:rsidR="005D30F0" w:rsidRPr="00EF0E8F" w14:paraId="3C79D6DB" w14:textId="77777777" w:rsidTr="00F375E9">
        <w:tc>
          <w:tcPr>
            <w:tcW w:w="2787" w:type="dxa"/>
            <w:vMerge/>
            <w:shd w:val="clear" w:color="auto" w:fill="FFFFFF" w:themeFill="background1"/>
          </w:tcPr>
          <w:p w14:paraId="53D93B79"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4FCB6CBE" w14:textId="77777777" w:rsidR="005D30F0" w:rsidRPr="00C055DB" w:rsidRDefault="005D30F0" w:rsidP="005D30F0">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2686" w:type="dxa"/>
            <w:vAlign w:val="center"/>
          </w:tcPr>
          <w:p w14:paraId="4A17A26B" w14:textId="703E465A" w:rsidR="005D30F0" w:rsidRPr="00EF0E8F" w:rsidRDefault="005D30F0" w:rsidP="005D30F0">
            <w:pPr>
              <w:tabs>
                <w:tab w:val="left" w:pos="360"/>
              </w:tabs>
              <w:rPr>
                <w:sz w:val="18"/>
                <w:szCs w:val="18"/>
              </w:rPr>
            </w:pPr>
            <w:r w:rsidRPr="00372083">
              <w:rPr>
                <w:rFonts w:ascii="Segoe UI Symbol" w:hAnsi="Segoe UI Symbol" w:cs="Segoe UI Symbol"/>
                <w:b/>
                <w:szCs w:val="20"/>
              </w:rPr>
              <w:t>☐</w:t>
            </w:r>
          </w:p>
        </w:tc>
        <w:tc>
          <w:tcPr>
            <w:tcW w:w="4014" w:type="dxa"/>
          </w:tcPr>
          <w:p w14:paraId="07BEC435" w14:textId="77777777" w:rsidR="005D30F0" w:rsidRPr="00EF0E8F" w:rsidRDefault="005D30F0" w:rsidP="005D30F0">
            <w:pPr>
              <w:tabs>
                <w:tab w:val="left" w:pos="360"/>
              </w:tabs>
              <w:rPr>
                <w:sz w:val="18"/>
                <w:szCs w:val="18"/>
              </w:rPr>
            </w:pPr>
          </w:p>
        </w:tc>
      </w:tr>
      <w:tr w:rsidR="005D30F0" w:rsidRPr="00EF0E8F" w14:paraId="0D706578" w14:textId="77777777" w:rsidTr="00F375E9">
        <w:tc>
          <w:tcPr>
            <w:tcW w:w="2787" w:type="dxa"/>
            <w:vMerge/>
            <w:shd w:val="clear" w:color="auto" w:fill="FFFFFF" w:themeFill="background1"/>
          </w:tcPr>
          <w:p w14:paraId="293472D7"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5C266F6E" w14:textId="77777777" w:rsidR="005D30F0" w:rsidRPr="00C055DB" w:rsidRDefault="005D30F0" w:rsidP="005D30F0">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2686" w:type="dxa"/>
            <w:vAlign w:val="center"/>
          </w:tcPr>
          <w:p w14:paraId="498DBA2F" w14:textId="4FFE7F82" w:rsidR="005D30F0" w:rsidRPr="00EF0E8F" w:rsidRDefault="00DE2C30" w:rsidP="005D30F0">
            <w:pPr>
              <w:tabs>
                <w:tab w:val="left" w:pos="360"/>
              </w:tabs>
              <w:rPr>
                <w:sz w:val="18"/>
                <w:szCs w:val="18"/>
              </w:rPr>
            </w:pPr>
            <w:r w:rsidRPr="00372083">
              <w:rPr>
                <w:rFonts w:ascii="Segoe UI Symbol" w:hAnsi="Segoe UI Symbol" w:cs="Segoe UI Symbol"/>
                <w:b/>
                <w:szCs w:val="20"/>
              </w:rPr>
              <w:t>☐</w:t>
            </w:r>
          </w:p>
        </w:tc>
        <w:tc>
          <w:tcPr>
            <w:tcW w:w="4014" w:type="dxa"/>
          </w:tcPr>
          <w:p w14:paraId="5D2C7424" w14:textId="77777777" w:rsidR="005D30F0" w:rsidRPr="00EF0E8F" w:rsidRDefault="005D30F0" w:rsidP="005D30F0">
            <w:pPr>
              <w:tabs>
                <w:tab w:val="left" w:pos="360"/>
              </w:tabs>
              <w:rPr>
                <w:sz w:val="18"/>
                <w:szCs w:val="18"/>
              </w:rPr>
            </w:pPr>
          </w:p>
        </w:tc>
      </w:tr>
      <w:tr w:rsidR="005D30F0" w:rsidRPr="00EF0E8F" w14:paraId="5B5AFF62" w14:textId="77777777" w:rsidTr="00F375E9">
        <w:tc>
          <w:tcPr>
            <w:tcW w:w="2787" w:type="dxa"/>
            <w:vMerge/>
            <w:shd w:val="clear" w:color="auto" w:fill="FFFFFF" w:themeFill="background1"/>
          </w:tcPr>
          <w:p w14:paraId="2BF15EA6"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65C8C6AB" w14:textId="77777777" w:rsidR="005D30F0" w:rsidRPr="00C055DB" w:rsidRDefault="005D30F0" w:rsidP="005D30F0">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2686" w:type="dxa"/>
            <w:vAlign w:val="center"/>
          </w:tcPr>
          <w:p w14:paraId="627A6915" w14:textId="068B9847" w:rsidR="005D30F0" w:rsidRPr="00EF0E8F" w:rsidRDefault="005D30F0" w:rsidP="005D30F0">
            <w:pPr>
              <w:tabs>
                <w:tab w:val="left" w:pos="360"/>
              </w:tabs>
              <w:rPr>
                <w:sz w:val="18"/>
                <w:szCs w:val="18"/>
              </w:rPr>
            </w:pPr>
            <w:r>
              <w:rPr>
                <w:noProof/>
                <w:sz w:val="18"/>
                <w:szCs w:val="18"/>
                <w:lang w:eastAsia="en-US" w:bidi="th-TH"/>
              </w:rPr>
              <w:drawing>
                <wp:inline distT="0" distB="0" distL="0" distR="0" wp14:anchorId="73F47511" wp14:editId="511A2CC4">
                  <wp:extent cx="146050" cy="1460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0D1E381A" w14:textId="62E60116" w:rsidR="005D30F0" w:rsidRPr="00EF0E8F" w:rsidRDefault="005D30F0" w:rsidP="005D30F0">
            <w:pPr>
              <w:tabs>
                <w:tab w:val="left" w:pos="360"/>
              </w:tabs>
              <w:rPr>
                <w:sz w:val="18"/>
                <w:szCs w:val="18"/>
              </w:rPr>
            </w:pPr>
          </w:p>
        </w:tc>
      </w:tr>
      <w:tr w:rsidR="005D30F0" w:rsidRPr="00EF0E8F" w14:paraId="7AFAC06E" w14:textId="77777777" w:rsidTr="00F375E9">
        <w:tc>
          <w:tcPr>
            <w:tcW w:w="2787" w:type="dxa"/>
            <w:vMerge/>
            <w:shd w:val="clear" w:color="auto" w:fill="FFFFFF" w:themeFill="background1"/>
          </w:tcPr>
          <w:p w14:paraId="4D042672" w14:textId="77777777" w:rsidR="005D30F0" w:rsidRDefault="005D30F0" w:rsidP="005D30F0">
            <w:pPr>
              <w:tabs>
                <w:tab w:val="left" w:pos="270"/>
              </w:tabs>
              <w:ind w:left="270" w:hanging="270"/>
              <w:rPr>
                <w:sz w:val="18"/>
                <w:szCs w:val="18"/>
              </w:rPr>
            </w:pPr>
          </w:p>
        </w:tc>
        <w:tc>
          <w:tcPr>
            <w:tcW w:w="3915" w:type="dxa"/>
            <w:gridSpan w:val="3"/>
            <w:shd w:val="clear" w:color="auto" w:fill="auto"/>
          </w:tcPr>
          <w:p w14:paraId="3343C712" w14:textId="77777777" w:rsidR="005D30F0" w:rsidRPr="00C055DB" w:rsidRDefault="005D30F0" w:rsidP="005D30F0">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2686" w:type="dxa"/>
            <w:vAlign w:val="center"/>
          </w:tcPr>
          <w:p w14:paraId="4A38C758" w14:textId="4EE76FFC" w:rsidR="005D30F0" w:rsidRPr="00EF0E8F" w:rsidRDefault="005D30F0" w:rsidP="005D30F0">
            <w:pPr>
              <w:tabs>
                <w:tab w:val="left" w:pos="360"/>
              </w:tabs>
              <w:rPr>
                <w:sz w:val="18"/>
                <w:szCs w:val="18"/>
              </w:rPr>
            </w:pPr>
            <w:r>
              <w:rPr>
                <w:noProof/>
                <w:sz w:val="18"/>
                <w:szCs w:val="18"/>
                <w:lang w:eastAsia="en-US" w:bidi="th-TH"/>
              </w:rPr>
              <w:drawing>
                <wp:inline distT="0" distB="0" distL="0" distR="0" wp14:anchorId="2AD5F8DC" wp14:editId="6DB8E124">
                  <wp:extent cx="146050" cy="146050"/>
                  <wp:effectExtent l="0" t="0" r="635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p>
        </w:tc>
        <w:tc>
          <w:tcPr>
            <w:tcW w:w="4014" w:type="dxa"/>
          </w:tcPr>
          <w:p w14:paraId="7F445195" w14:textId="2D7E50A5" w:rsidR="005D30F0" w:rsidRPr="00EF0E8F" w:rsidRDefault="005D30F0" w:rsidP="005D30F0">
            <w:pPr>
              <w:tabs>
                <w:tab w:val="left" w:pos="360"/>
              </w:tabs>
              <w:rPr>
                <w:sz w:val="18"/>
                <w:szCs w:val="18"/>
              </w:rPr>
            </w:pPr>
          </w:p>
        </w:tc>
      </w:tr>
    </w:tbl>
    <w:p w14:paraId="00B52D2F" w14:textId="77777777" w:rsidR="002419FE" w:rsidRDefault="002419FE" w:rsidP="00DD330A">
      <w:pPr>
        <w:tabs>
          <w:tab w:val="left" w:pos="360"/>
        </w:tabs>
        <w:rPr>
          <w:b/>
          <w:i/>
          <w:sz w:val="18"/>
          <w:szCs w:val="18"/>
        </w:rPr>
      </w:pPr>
    </w:p>
    <w:p w14:paraId="4F3B2E96" w14:textId="77777777" w:rsidR="00301088" w:rsidRDefault="00301088" w:rsidP="004D4551">
      <w:pPr>
        <w:rPr>
          <w:b/>
          <w:color w:val="4F81BD" w:themeColor="accent1"/>
          <w:sz w:val="24"/>
        </w:rPr>
      </w:pPr>
    </w:p>
    <w:p w14:paraId="59FE0538" w14:textId="700D747F" w:rsidR="00DD330A" w:rsidRPr="001A0CAF" w:rsidRDefault="00DD330A" w:rsidP="004D4551">
      <w:pPr>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0AB15B3E" w14:textId="77777777" w:rsidR="00DD330A" w:rsidRDefault="00DD330A" w:rsidP="00DD330A">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50"/>
        <w:gridCol w:w="8725"/>
      </w:tblGrid>
      <w:tr w:rsidR="00F84586" w14:paraId="74E6B1CF" w14:textId="77777777" w:rsidTr="00C1348E">
        <w:tc>
          <w:tcPr>
            <w:tcW w:w="2875" w:type="dxa"/>
            <w:shd w:val="clear" w:color="auto" w:fill="C6D9F1" w:themeFill="text2" w:themeFillTint="33"/>
          </w:tcPr>
          <w:p w14:paraId="51061B63" w14:textId="77777777" w:rsidR="00F84586" w:rsidRPr="00F84586" w:rsidRDefault="00F84586" w:rsidP="00DD330A">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2557D57" w14:textId="77777777" w:rsidR="00F84586" w:rsidRPr="00F84586" w:rsidRDefault="00F84586" w:rsidP="00DD330A">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4B668FE" w14:textId="77777777" w:rsidR="00F84586" w:rsidRPr="00F84586" w:rsidRDefault="00F84586" w:rsidP="00DD330A">
            <w:pPr>
              <w:tabs>
                <w:tab w:val="left" w:pos="360"/>
                <w:tab w:val="left" w:pos="4320"/>
              </w:tabs>
              <w:rPr>
                <w:b/>
                <w:i/>
                <w:sz w:val="18"/>
                <w:szCs w:val="18"/>
              </w:rPr>
            </w:pPr>
            <w:r w:rsidRPr="00F84586">
              <w:rPr>
                <w:b/>
                <w:i/>
                <w:sz w:val="18"/>
                <w:szCs w:val="18"/>
              </w:rPr>
              <w:t>Description</w:t>
            </w:r>
          </w:p>
        </w:tc>
      </w:tr>
      <w:tr w:rsidR="00F84586" w14:paraId="2E7ED9AE" w14:textId="77777777" w:rsidTr="00C1348E">
        <w:trPr>
          <w:trHeight w:val="629"/>
        </w:trPr>
        <w:tc>
          <w:tcPr>
            <w:tcW w:w="2875" w:type="dxa"/>
          </w:tcPr>
          <w:p w14:paraId="35514E84" w14:textId="71694BB7" w:rsidR="00F84586" w:rsidRDefault="00F84586" w:rsidP="00DD330A">
            <w:pPr>
              <w:tabs>
                <w:tab w:val="left" w:pos="360"/>
                <w:tab w:val="left" w:pos="4320"/>
              </w:tabs>
              <w:rPr>
                <w:szCs w:val="20"/>
              </w:rPr>
            </w:pPr>
            <w:r w:rsidRPr="00BD03F6">
              <w:rPr>
                <w:szCs w:val="20"/>
              </w:rPr>
              <w:t>QA Assessor</w:t>
            </w:r>
            <w:r w:rsidR="00B527C5">
              <w:rPr>
                <w:szCs w:val="20"/>
              </w:rPr>
              <w:t xml:space="preserve">: </w:t>
            </w:r>
            <w:r w:rsidR="00957797">
              <w:rPr>
                <w:szCs w:val="20"/>
              </w:rPr>
              <w:t xml:space="preserve">Ma </w:t>
            </w:r>
            <w:proofErr w:type="spellStart"/>
            <w:r w:rsidR="00957797">
              <w:rPr>
                <w:szCs w:val="20"/>
              </w:rPr>
              <w:t>Chaode</w:t>
            </w:r>
            <w:proofErr w:type="spellEnd"/>
            <w:r w:rsidR="00957797">
              <w:rPr>
                <w:szCs w:val="20"/>
              </w:rPr>
              <w:t xml:space="preserve">, </w:t>
            </w:r>
            <w:proofErr w:type="spellStart"/>
            <w:r w:rsidR="00957797">
              <w:rPr>
                <w:szCs w:val="20"/>
              </w:rPr>
              <w:t>Programme</w:t>
            </w:r>
            <w:proofErr w:type="spellEnd"/>
            <w:r w:rsidR="00957797">
              <w:rPr>
                <w:szCs w:val="20"/>
              </w:rPr>
              <w:t xml:space="preserve"> Manager</w:t>
            </w:r>
          </w:p>
          <w:p w14:paraId="514054B9" w14:textId="5231DD77" w:rsidR="009C7507" w:rsidRPr="00BD03F6" w:rsidRDefault="009C7507" w:rsidP="00DD330A">
            <w:pPr>
              <w:tabs>
                <w:tab w:val="left" w:pos="360"/>
                <w:tab w:val="left" w:pos="4320"/>
              </w:tabs>
              <w:rPr>
                <w:szCs w:val="20"/>
              </w:rPr>
            </w:pPr>
          </w:p>
        </w:tc>
        <w:tc>
          <w:tcPr>
            <w:tcW w:w="1350" w:type="dxa"/>
          </w:tcPr>
          <w:p w14:paraId="2BFF273B" w14:textId="65971DFF" w:rsidR="00F84586" w:rsidRPr="00BD03F6" w:rsidRDefault="00F84586" w:rsidP="00DD330A">
            <w:pPr>
              <w:tabs>
                <w:tab w:val="left" w:pos="360"/>
                <w:tab w:val="left" w:pos="4320"/>
              </w:tabs>
              <w:rPr>
                <w:szCs w:val="20"/>
              </w:rPr>
            </w:pPr>
          </w:p>
        </w:tc>
        <w:tc>
          <w:tcPr>
            <w:tcW w:w="8725" w:type="dxa"/>
          </w:tcPr>
          <w:p w14:paraId="7690DD18" w14:textId="77777777" w:rsidR="00F84586" w:rsidRPr="00BD03F6" w:rsidRDefault="00F84586" w:rsidP="00BD03F6">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F84586" w14:paraId="208079FC" w14:textId="77777777" w:rsidTr="00C1348E">
        <w:tc>
          <w:tcPr>
            <w:tcW w:w="2875" w:type="dxa"/>
          </w:tcPr>
          <w:p w14:paraId="5371BAB5" w14:textId="77777777" w:rsidR="00F84586" w:rsidRPr="00BD03F6" w:rsidRDefault="00F84586" w:rsidP="00DD330A">
            <w:pPr>
              <w:tabs>
                <w:tab w:val="left" w:pos="360"/>
                <w:tab w:val="left" w:pos="4320"/>
              </w:tabs>
              <w:rPr>
                <w:szCs w:val="20"/>
              </w:rPr>
            </w:pPr>
            <w:r w:rsidRPr="00BD03F6">
              <w:rPr>
                <w:szCs w:val="20"/>
              </w:rPr>
              <w:t>QA Approver</w:t>
            </w:r>
          </w:p>
        </w:tc>
        <w:tc>
          <w:tcPr>
            <w:tcW w:w="1350" w:type="dxa"/>
          </w:tcPr>
          <w:p w14:paraId="4D148B11" w14:textId="77777777" w:rsidR="00F84586" w:rsidRPr="00BD03F6" w:rsidRDefault="00F84586" w:rsidP="00DD330A">
            <w:pPr>
              <w:tabs>
                <w:tab w:val="left" w:pos="360"/>
                <w:tab w:val="left" w:pos="4320"/>
              </w:tabs>
              <w:rPr>
                <w:szCs w:val="20"/>
              </w:rPr>
            </w:pPr>
          </w:p>
        </w:tc>
        <w:tc>
          <w:tcPr>
            <w:tcW w:w="8725" w:type="dxa"/>
          </w:tcPr>
          <w:p w14:paraId="2827F8CC" w14:textId="77777777" w:rsidR="00F84586" w:rsidRPr="00BD03F6" w:rsidRDefault="00BD03F6" w:rsidP="00BD03F6">
            <w:pPr>
              <w:tabs>
                <w:tab w:val="left" w:pos="360"/>
                <w:tab w:val="left" w:pos="4320"/>
              </w:tabs>
              <w:rPr>
                <w:szCs w:val="20"/>
              </w:rPr>
            </w:pPr>
            <w:r w:rsidRPr="00BD03F6">
              <w:rPr>
                <w:szCs w:val="20"/>
                <w:lang w:val="en-GB"/>
              </w:rPr>
              <w:t>UNDP senior manager, typically the UNDP Deputy Country Director (DCD), Country Director (CD)</w:t>
            </w:r>
            <w:r w:rsidRPr="00BD03F6">
              <w:rPr>
                <w:b/>
                <w:szCs w:val="20"/>
              </w:rPr>
              <w:t xml:space="preserve">, </w:t>
            </w:r>
            <w:r w:rsidRPr="00BD03F6">
              <w:rPr>
                <w:szCs w:val="20"/>
              </w:rPr>
              <w:t>Deputy Resident Representative (DRR), or Resident Representative (RR). The QA Approver cannot also be the QA Assessor. Final signature confirms they have “cleared” the SESP prior to submittal to the PAC.</w:t>
            </w:r>
          </w:p>
        </w:tc>
      </w:tr>
      <w:tr w:rsidR="00F84586" w14:paraId="2CA6E902" w14:textId="77777777" w:rsidTr="00C1348E">
        <w:tc>
          <w:tcPr>
            <w:tcW w:w="2875" w:type="dxa"/>
          </w:tcPr>
          <w:p w14:paraId="7BD48425" w14:textId="77777777" w:rsidR="00F84586" w:rsidRPr="00BD03F6" w:rsidRDefault="00F84586" w:rsidP="00DD330A">
            <w:pPr>
              <w:tabs>
                <w:tab w:val="left" w:pos="360"/>
                <w:tab w:val="left" w:pos="4320"/>
              </w:tabs>
              <w:rPr>
                <w:szCs w:val="20"/>
              </w:rPr>
            </w:pPr>
            <w:r w:rsidRPr="00BD03F6">
              <w:rPr>
                <w:szCs w:val="20"/>
              </w:rPr>
              <w:t>PAC Chair</w:t>
            </w:r>
          </w:p>
        </w:tc>
        <w:tc>
          <w:tcPr>
            <w:tcW w:w="1350" w:type="dxa"/>
          </w:tcPr>
          <w:p w14:paraId="22DE8A36" w14:textId="77777777" w:rsidR="00F84586" w:rsidRPr="00BD03F6" w:rsidRDefault="00F84586" w:rsidP="00DD330A">
            <w:pPr>
              <w:tabs>
                <w:tab w:val="left" w:pos="360"/>
                <w:tab w:val="left" w:pos="4320"/>
              </w:tabs>
              <w:rPr>
                <w:szCs w:val="20"/>
              </w:rPr>
            </w:pPr>
          </w:p>
        </w:tc>
        <w:tc>
          <w:tcPr>
            <w:tcW w:w="8725" w:type="dxa"/>
          </w:tcPr>
          <w:p w14:paraId="4E68FC61" w14:textId="7A16D30F" w:rsidR="00F84586" w:rsidRPr="00BD03F6" w:rsidRDefault="00BD03F6" w:rsidP="00BD03F6">
            <w:pPr>
              <w:tabs>
                <w:tab w:val="left" w:pos="360"/>
                <w:tab w:val="left" w:pos="4320"/>
              </w:tabs>
              <w:rPr>
                <w:szCs w:val="20"/>
              </w:rPr>
            </w:pPr>
            <w:r w:rsidRPr="00BD03F6">
              <w:rPr>
                <w:szCs w:val="20"/>
              </w:rPr>
              <w:t>UNDP chair</w:t>
            </w:r>
            <w:r>
              <w:rPr>
                <w:szCs w:val="20"/>
              </w:rPr>
              <w:t xml:space="preserve"> of the PAC.  In some </w:t>
            </w:r>
            <w:r w:rsidR="00A52121">
              <w:rPr>
                <w:szCs w:val="20"/>
              </w:rPr>
              <w:t>cases,</w:t>
            </w:r>
            <w:r>
              <w:rPr>
                <w:szCs w:val="20"/>
              </w:rPr>
              <w:t xml:space="preserve"> PAC Chair may also be the QA Approver. Final signature confirms that the SESP was considered as part of the project appraisal and considered in recommendations of the PAC. </w:t>
            </w:r>
          </w:p>
        </w:tc>
      </w:tr>
    </w:tbl>
    <w:p w14:paraId="1A45CE6A" w14:textId="77777777" w:rsidR="00ED54B8" w:rsidRDefault="00ED54B8" w:rsidP="003947BC">
      <w:pPr>
        <w:sectPr w:rsidR="00ED54B8" w:rsidSect="00DD330A">
          <w:pgSz w:w="15840" w:h="12240" w:orient="landscape"/>
          <w:pgMar w:top="1440" w:right="1440" w:bottom="1440" w:left="1440" w:header="720" w:footer="720" w:gutter="0"/>
          <w:cols w:space="720"/>
          <w:titlePg/>
          <w:docGrid w:linePitch="360"/>
        </w:sectPr>
      </w:pPr>
    </w:p>
    <w:p w14:paraId="030C8670" w14:textId="77777777" w:rsidR="008C4F51" w:rsidRPr="007B2FDA" w:rsidRDefault="00C859B5" w:rsidP="007E7A07">
      <w:pPr>
        <w:pStyle w:val="Heading3"/>
      </w:pPr>
      <w:bookmarkStart w:id="2" w:name="_Toc404528202"/>
      <w:r>
        <w:t xml:space="preserve">SESP </w:t>
      </w:r>
      <w:r w:rsidR="00490422">
        <w:t xml:space="preserve">Attachment 1. </w:t>
      </w:r>
      <w:r w:rsidR="008053C7" w:rsidRPr="003835FA">
        <w:t xml:space="preserve">Social and Environmental </w:t>
      </w:r>
      <w:r w:rsidR="00035F4F" w:rsidRPr="0084274F">
        <w:t>Risk Screening Checklist</w:t>
      </w:r>
      <w:bookmarkEnd w:id="2"/>
    </w:p>
    <w:p w14:paraId="128E2692" w14:textId="77777777" w:rsidR="00C96C3D" w:rsidRDefault="00C96C3D" w:rsidP="000E4A7F"/>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08"/>
        <w:gridCol w:w="1960"/>
      </w:tblGrid>
      <w:tr w:rsidR="00F07AAC" w:rsidRPr="009D2BD0" w14:paraId="43E43BC9" w14:textId="77777777" w:rsidTr="007B6E7A">
        <w:tc>
          <w:tcPr>
            <w:tcW w:w="7508" w:type="dxa"/>
            <w:tcBorders>
              <w:bottom w:val="single" w:sz="4" w:space="0" w:color="auto"/>
            </w:tcBorders>
            <w:shd w:val="clear" w:color="auto" w:fill="8DB3E2" w:themeFill="text2" w:themeFillTint="66"/>
          </w:tcPr>
          <w:p w14:paraId="76B6E619" w14:textId="77777777" w:rsidR="00F07AAC" w:rsidRPr="009D2BD0" w:rsidRDefault="00035F4F" w:rsidP="0032403F">
            <w:pPr>
              <w:tabs>
                <w:tab w:val="left" w:pos="810"/>
              </w:tabs>
              <w:rPr>
                <w:rFonts w:eastAsia="Times New Roman"/>
                <w:sz w:val="22"/>
                <w:szCs w:val="22"/>
                <w:u w:val="single"/>
              </w:rPr>
            </w:pPr>
            <w:r>
              <w:rPr>
                <w:b/>
                <w:sz w:val="22"/>
                <w:szCs w:val="22"/>
              </w:rPr>
              <w:t>Checklist</w:t>
            </w:r>
            <w:r w:rsidR="00F07AAC" w:rsidRPr="009D2BD0">
              <w:rPr>
                <w:b/>
                <w:sz w:val="22"/>
                <w:szCs w:val="22"/>
              </w:rPr>
              <w:t xml:space="preserve"> </w:t>
            </w:r>
            <w:r w:rsidR="00541226" w:rsidRPr="009D2BD0">
              <w:rPr>
                <w:b/>
                <w:sz w:val="22"/>
                <w:szCs w:val="22"/>
              </w:rPr>
              <w:t xml:space="preserve">Potential Social </w:t>
            </w:r>
            <w:r w:rsidR="00541226">
              <w:rPr>
                <w:b/>
                <w:sz w:val="22"/>
                <w:szCs w:val="22"/>
              </w:rPr>
              <w:t>a</w:t>
            </w:r>
            <w:r w:rsidR="00541226" w:rsidRPr="009D2BD0">
              <w:rPr>
                <w:b/>
                <w:sz w:val="22"/>
                <w:szCs w:val="22"/>
              </w:rPr>
              <w:t xml:space="preserve">nd Environmental </w:t>
            </w:r>
            <w:r w:rsidR="00541226" w:rsidRPr="003843AE">
              <w:rPr>
                <w:b/>
                <w:sz w:val="22"/>
                <w:szCs w:val="22"/>
                <w:u w:val="single"/>
              </w:rPr>
              <w:t>Risks</w:t>
            </w:r>
          </w:p>
        </w:tc>
        <w:tc>
          <w:tcPr>
            <w:tcW w:w="1960" w:type="dxa"/>
            <w:tcBorders>
              <w:bottom w:val="single" w:sz="4" w:space="0" w:color="auto"/>
            </w:tcBorders>
            <w:shd w:val="clear" w:color="auto" w:fill="8DB3E2" w:themeFill="text2" w:themeFillTint="66"/>
          </w:tcPr>
          <w:p w14:paraId="61A64CFC" w14:textId="77777777" w:rsidR="00F07AAC" w:rsidRPr="009D2BD0" w:rsidRDefault="00F07AAC" w:rsidP="00E336CC">
            <w:pPr>
              <w:tabs>
                <w:tab w:val="left" w:pos="810"/>
              </w:tabs>
              <w:rPr>
                <w:rFonts w:eastAsia="Times New Roman"/>
                <w:sz w:val="22"/>
                <w:szCs w:val="22"/>
              </w:rPr>
            </w:pPr>
          </w:p>
        </w:tc>
      </w:tr>
      <w:tr w:rsidR="00F07AAC" w:rsidRPr="002E0918" w14:paraId="652FA00F" w14:textId="77777777" w:rsidTr="007B6E7A">
        <w:tc>
          <w:tcPr>
            <w:tcW w:w="7508" w:type="dxa"/>
            <w:tcBorders>
              <w:bottom w:val="single" w:sz="4" w:space="0" w:color="auto"/>
            </w:tcBorders>
            <w:shd w:val="clear" w:color="auto" w:fill="DBE5F1" w:themeFill="accent1" w:themeFillTint="33"/>
          </w:tcPr>
          <w:p w14:paraId="620E2986" w14:textId="77777777" w:rsidR="00F07AAC" w:rsidRPr="002E0918" w:rsidRDefault="00F07AAC" w:rsidP="008E105C">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1960" w:type="dxa"/>
            <w:tcBorders>
              <w:bottom w:val="single" w:sz="4" w:space="0" w:color="auto"/>
            </w:tcBorders>
            <w:shd w:val="clear" w:color="auto" w:fill="DBE5F1" w:themeFill="accent1" w:themeFillTint="33"/>
          </w:tcPr>
          <w:p w14:paraId="545BEA12" w14:textId="77777777" w:rsidR="00F07AAC" w:rsidRPr="00D75A71" w:rsidRDefault="002C0581" w:rsidP="002C0581">
            <w:pPr>
              <w:tabs>
                <w:tab w:val="left" w:pos="810"/>
              </w:tabs>
              <w:jc w:val="center"/>
              <w:rPr>
                <w:b/>
                <w:sz w:val="18"/>
                <w:szCs w:val="18"/>
              </w:rPr>
            </w:pPr>
            <w:r w:rsidRPr="00D75A71">
              <w:rPr>
                <w:rFonts w:eastAsia="Times New Roman"/>
                <w:b/>
                <w:sz w:val="16"/>
                <w:szCs w:val="16"/>
              </w:rPr>
              <w:t xml:space="preserve">Answer </w:t>
            </w:r>
            <w:r w:rsidRPr="00D75A71">
              <w:rPr>
                <w:rFonts w:eastAsia="Times New Roman"/>
                <w:b/>
                <w:sz w:val="16"/>
                <w:szCs w:val="16"/>
              </w:rPr>
              <w:br/>
              <w:t>(Yes/No)</w:t>
            </w:r>
          </w:p>
        </w:tc>
      </w:tr>
      <w:tr w:rsidR="008F36AD" w:rsidRPr="002E0918" w14:paraId="67A3BB6C" w14:textId="77777777" w:rsidTr="007B6E7A">
        <w:tc>
          <w:tcPr>
            <w:tcW w:w="7508" w:type="dxa"/>
            <w:tcBorders>
              <w:bottom w:val="single" w:sz="4" w:space="0" w:color="auto"/>
            </w:tcBorders>
            <w:shd w:val="clear" w:color="auto" w:fill="auto"/>
          </w:tcPr>
          <w:p w14:paraId="6F1C5263" w14:textId="77777777" w:rsidR="008F36AD" w:rsidRDefault="0076086F" w:rsidP="0069461E">
            <w:pPr>
              <w:tabs>
                <w:tab w:val="left" w:pos="900"/>
              </w:tabs>
              <w:spacing w:before="60" w:after="60"/>
              <w:ind w:left="567" w:hanging="567"/>
              <w:rPr>
                <w:rFonts w:eastAsia="Times New Roman"/>
                <w:sz w:val="18"/>
                <w:szCs w:val="18"/>
              </w:rPr>
            </w:pPr>
            <w:r>
              <w:rPr>
                <w:rFonts w:eastAsia="Times New Roman"/>
                <w:sz w:val="18"/>
                <w:szCs w:val="18"/>
              </w:rPr>
              <w:t>1.</w:t>
            </w:r>
            <w:r>
              <w:rPr>
                <w:rFonts w:eastAsia="Times New Roman"/>
                <w:sz w:val="18"/>
                <w:szCs w:val="18"/>
              </w:rPr>
              <w:tab/>
              <w:t>C</w:t>
            </w:r>
            <w:r w:rsidRPr="007E7E97">
              <w:rPr>
                <w:rFonts w:eastAsia="Times New Roman"/>
                <w:sz w:val="18"/>
                <w:szCs w:val="18"/>
              </w:rPr>
              <w:t xml:space="preserve">ould the </w:t>
            </w:r>
            <w:r>
              <w:rPr>
                <w:rFonts w:eastAsia="Times New Roman"/>
                <w:sz w:val="18"/>
                <w:szCs w:val="18"/>
              </w:rPr>
              <w:t>P</w:t>
            </w:r>
            <w:r w:rsidRPr="007E7E97">
              <w:rPr>
                <w:rFonts w:eastAsia="Times New Roman"/>
                <w:sz w:val="18"/>
                <w:szCs w:val="18"/>
              </w:rPr>
              <w:t xml:space="preserve">roject </w:t>
            </w:r>
            <w:r>
              <w:rPr>
                <w:rFonts w:eastAsia="Times New Roman"/>
                <w:sz w:val="18"/>
                <w:szCs w:val="18"/>
              </w:rPr>
              <w:t>lead to</w:t>
            </w:r>
            <w:r w:rsidRPr="007E7E97">
              <w:rPr>
                <w:rFonts w:eastAsia="Times New Roman"/>
                <w:sz w:val="18"/>
                <w:szCs w:val="18"/>
              </w:rPr>
              <w:t xml:space="preserve"> adverse impact</w:t>
            </w:r>
            <w:r>
              <w:rPr>
                <w:rFonts w:eastAsia="Times New Roman"/>
                <w:sz w:val="18"/>
                <w:szCs w:val="18"/>
              </w:rPr>
              <w:t>s</w:t>
            </w:r>
            <w:r w:rsidRPr="007E7E97">
              <w:rPr>
                <w:rFonts w:eastAsia="Times New Roman"/>
                <w:sz w:val="18"/>
                <w:szCs w:val="18"/>
              </w:rPr>
              <w:t xml:space="preserve"> on </w:t>
            </w:r>
            <w:r w:rsidR="009166D0">
              <w:rPr>
                <w:rFonts w:eastAsia="Times New Roman"/>
                <w:sz w:val="18"/>
                <w:szCs w:val="18"/>
              </w:rPr>
              <w:t xml:space="preserve">enjoyment of </w:t>
            </w:r>
            <w:r w:rsidRPr="007E7E97">
              <w:rPr>
                <w:rFonts w:eastAsia="Times New Roman"/>
                <w:sz w:val="18"/>
                <w:szCs w:val="18"/>
              </w:rPr>
              <w:t xml:space="preserve">the human rights (civil, political, economic, social or cultural) of the affected population and particularly </w:t>
            </w:r>
            <w:r>
              <w:rPr>
                <w:rFonts w:eastAsia="Times New Roman"/>
                <w:sz w:val="18"/>
                <w:szCs w:val="18"/>
              </w:rPr>
              <w:t xml:space="preserve">of </w:t>
            </w:r>
            <w:r w:rsidRPr="007E7E97">
              <w:rPr>
                <w:rFonts w:eastAsia="Times New Roman"/>
                <w:sz w:val="18"/>
                <w:szCs w:val="18"/>
              </w:rPr>
              <w:t>marginalized groups</w:t>
            </w:r>
            <w:r>
              <w:rPr>
                <w:rFonts w:eastAsia="Times New Roman"/>
                <w:sz w:val="18"/>
                <w:szCs w:val="18"/>
              </w:rPr>
              <w:t>?</w:t>
            </w:r>
          </w:p>
        </w:tc>
        <w:tc>
          <w:tcPr>
            <w:tcW w:w="1960" w:type="dxa"/>
            <w:tcBorders>
              <w:bottom w:val="single" w:sz="4" w:space="0" w:color="auto"/>
            </w:tcBorders>
            <w:shd w:val="clear" w:color="auto" w:fill="auto"/>
          </w:tcPr>
          <w:p w14:paraId="2C91923B" w14:textId="10B6CEF2" w:rsidR="008F36AD" w:rsidRPr="00D75A71" w:rsidRDefault="00234E32" w:rsidP="00397DE6">
            <w:pPr>
              <w:tabs>
                <w:tab w:val="left" w:pos="810"/>
              </w:tabs>
              <w:jc w:val="center"/>
              <w:rPr>
                <w:sz w:val="18"/>
                <w:szCs w:val="18"/>
              </w:rPr>
            </w:pPr>
            <w:r w:rsidRPr="00D75A71">
              <w:rPr>
                <w:sz w:val="18"/>
                <w:szCs w:val="18"/>
              </w:rPr>
              <w:t>Yes</w:t>
            </w:r>
            <w:r w:rsidR="00D67DB1" w:rsidRPr="00D75A71">
              <w:rPr>
                <w:sz w:val="18"/>
                <w:szCs w:val="18"/>
              </w:rPr>
              <w:t xml:space="preserve"> </w:t>
            </w:r>
          </w:p>
        </w:tc>
      </w:tr>
      <w:tr w:rsidR="006434E6" w:rsidRPr="002E0918" w14:paraId="6FF9345F" w14:textId="77777777" w:rsidTr="007B6E7A">
        <w:tc>
          <w:tcPr>
            <w:tcW w:w="7508" w:type="dxa"/>
            <w:tcBorders>
              <w:bottom w:val="single" w:sz="4" w:space="0" w:color="auto"/>
            </w:tcBorders>
            <w:shd w:val="clear" w:color="auto" w:fill="auto"/>
          </w:tcPr>
          <w:p w14:paraId="0F59FDD9" w14:textId="77777777" w:rsidR="006434E6" w:rsidRPr="002E0918" w:rsidRDefault="006434E6" w:rsidP="006434E6">
            <w:pPr>
              <w:tabs>
                <w:tab w:val="left" w:pos="900"/>
              </w:tabs>
              <w:spacing w:before="60" w:after="60"/>
              <w:ind w:left="567" w:hanging="567"/>
              <w:rPr>
                <w:rFonts w:eastAsia="Times New Roman"/>
                <w:sz w:val="18"/>
                <w:szCs w:val="18"/>
              </w:rPr>
            </w:pPr>
            <w:r>
              <w:rPr>
                <w:rFonts w:eastAsia="Times New Roman"/>
                <w:sz w:val="18"/>
                <w:szCs w:val="18"/>
              </w:rPr>
              <w:t>2.</w:t>
            </w:r>
            <w:r w:rsidRPr="002E0918">
              <w:rPr>
                <w:rFonts w:eastAsia="Times New Roman"/>
                <w:sz w:val="18"/>
                <w:szCs w:val="18"/>
              </w:rPr>
              <w:t xml:space="preserve"> </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have inequitable </w:t>
            </w:r>
            <w:r>
              <w:rPr>
                <w:rFonts w:eastAsia="Times New Roman"/>
                <w:sz w:val="18"/>
                <w:szCs w:val="18"/>
              </w:rPr>
              <w:t xml:space="preserve">or discriminatory </w:t>
            </w:r>
            <w:r w:rsidRPr="002E0918">
              <w:rPr>
                <w:rFonts w:eastAsia="Times New Roman"/>
                <w:sz w:val="18"/>
                <w:szCs w:val="18"/>
              </w:rPr>
              <w:t xml:space="preserve">adverse impacts on </w:t>
            </w:r>
            <w:r>
              <w:rPr>
                <w:rFonts w:eastAsia="Times New Roman"/>
                <w:sz w:val="18"/>
                <w:szCs w:val="18"/>
              </w:rPr>
              <w:t>affected populations, particularly people living in poverty</w:t>
            </w:r>
            <w:r w:rsidRPr="002E0918">
              <w:rPr>
                <w:rFonts w:eastAsia="Times New Roman"/>
                <w:sz w:val="18"/>
                <w:szCs w:val="18"/>
              </w:rPr>
              <w:t xml:space="preserve"> or marginalized</w:t>
            </w:r>
            <w:r>
              <w:rPr>
                <w:rFonts w:eastAsia="Times New Roman"/>
                <w:sz w:val="18"/>
                <w:szCs w:val="18"/>
              </w:rPr>
              <w:t xml:space="preserve"> or excluded individuals or </w:t>
            </w:r>
            <w:r w:rsidRPr="002E0918">
              <w:rPr>
                <w:rFonts w:eastAsia="Times New Roman"/>
                <w:sz w:val="18"/>
                <w:szCs w:val="18"/>
              </w:rPr>
              <w:t>group</w:t>
            </w:r>
            <w:r>
              <w:rPr>
                <w:rFonts w:eastAsia="Times New Roman"/>
                <w:sz w:val="18"/>
                <w:szCs w:val="18"/>
              </w:rPr>
              <w:t>s?</w:t>
            </w:r>
            <w:r>
              <w:rPr>
                <w:rStyle w:val="FootnoteReference"/>
                <w:rFonts w:eastAsia="Times New Roman"/>
                <w:szCs w:val="18"/>
              </w:rPr>
              <w:t xml:space="preserve"> </w:t>
            </w:r>
            <w:r>
              <w:rPr>
                <w:rStyle w:val="FootnoteReference"/>
                <w:rFonts w:eastAsia="Times New Roman"/>
                <w:szCs w:val="18"/>
              </w:rPr>
              <w:footnoteReference w:id="1"/>
            </w:r>
            <w:r>
              <w:rPr>
                <w:rFonts w:eastAsia="Times New Roman"/>
                <w:sz w:val="18"/>
                <w:szCs w:val="18"/>
              </w:rPr>
              <w:t xml:space="preserve"> </w:t>
            </w:r>
          </w:p>
        </w:tc>
        <w:tc>
          <w:tcPr>
            <w:tcW w:w="1960" w:type="dxa"/>
            <w:tcBorders>
              <w:bottom w:val="single" w:sz="4" w:space="0" w:color="auto"/>
            </w:tcBorders>
            <w:shd w:val="clear" w:color="auto" w:fill="auto"/>
          </w:tcPr>
          <w:p w14:paraId="0A6C189F" w14:textId="0F5151C4"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5C839242" w14:textId="77777777" w:rsidTr="007B6E7A">
        <w:tc>
          <w:tcPr>
            <w:tcW w:w="7508" w:type="dxa"/>
            <w:tcBorders>
              <w:bottom w:val="single" w:sz="4" w:space="0" w:color="auto"/>
            </w:tcBorders>
            <w:shd w:val="clear" w:color="auto" w:fill="auto"/>
          </w:tcPr>
          <w:p w14:paraId="465B0B96" w14:textId="77777777" w:rsidR="006434E6" w:rsidRPr="002E0918" w:rsidRDefault="006434E6" w:rsidP="006434E6">
            <w:pPr>
              <w:tabs>
                <w:tab w:val="left" w:pos="900"/>
              </w:tabs>
              <w:spacing w:before="60" w:after="60"/>
              <w:ind w:left="567" w:hanging="567"/>
              <w:rPr>
                <w:rFonts w:eastAsia="Times New Roman"/>
                <w:sz w:val="18"/>
                <w:szCs w:val="18"/>
              </w:rPr>
            </w:pPr>
            <w:r>
              <w:rPr>
                <w:rFonts w:eastAsia="Times New Roman"/>
                <w:sz w:val="18"/>
                <w:szCs w:val="18"/>
              </w:rPr>
              <w:t>3.</w:t>
            </w:r>
            <w:r w:rsidRPr="002E0918">
              <w:rPr>
                <w:rFonts w:eastAsia="Times New Roman"/>
                <w:sz w:val="18"/>
                <w:szCs w:val="18"/>
              </w:rPr>
              <w:tab/>
            </w:r>
            <w:r>
              <w:rPr>
                <w:rFonts w:eastAsia="Times New Roman"/>
                <w:sz w:val="18"/>
                <w:szCs w:val="18"/>
              </w:rPr>
              <w:t xml:space="preserve">Could the Project potentially </w:t>
            </w:r>
            <w:r w:rsidRPr="002E0918">
              <w:rPr>
                <w:rFonts w:eastAsia="Times New Roman"/>
                <w:sz w:val="18"/>
                <w:szCs w:val="18"/>
              </w:rPr>
              <w:t xml:space="preserve">restrict </w:t>
            </w:r>
            <w:r>
              <w:rPr>
                <w:rFonts w:eastAsia="Times New Roman"/>
                <w:sz w:val="18"/>
                <w:szCs w:val="18"/>
              </w:rPr>
              <w:t xml:space="preserve">availability, quality of and </w:t>
            </w:r>
            <w:r w:rsidRPr="002E0918">
              <w:rPr>
                <w:rFonts w:eastAsia="Times New Roman"/>
                <w:sz w:val="18"/>
                <w:szCs w:val="18"/>
              </w:rPr>
              <w:t>access to resources or basic services</w:t>
            </w:r>
            <w:r>
              <w:rPr>
                <w:rFonts w:eastAsia="Times New Roman"/>
                <w:sz w:val="18"/>
                <w:szCs w:val="18"/>
              </w:rPr>
              <w:t xml:space="preserve">, </w:t>
            </w:r>
            <w:proofErr w:type="gramStart"/>
            <w:r>
              <w:rPr>
                <w:rFonts w:eastAsia="Times New Roman"/>
                <w:sz w:val="18"/>
                <w:szCs w:val="18"/>
              </w:rPr>
              <w:t>in particular to</w:t>
            </w:r>
            <w:proofErr w:type="gramEnd"/>
            <w:r w:rsidRPr="002E0918">
              <w:rPr>
                <w:rFonts w:eastAsia="Times New Roman"/>
                <w:sz w:val="18"/>
                <w:szCs w:val="18"/>
              </w:rPr>
              <w:t xml:space="preserve"> marginalized </w:t>
            </w:r>
            <w:r>
              <w:rPr>
                <w:rFonts w:eastAsia="Times New Roman"/>
                <w:sz w:val="18"/>
                <w:szCs w:val="18"/>
              </w:rPr>
              <w:t xml:space="preserve">individuals or </w:t>
            </w:r>
            <w:r w:rsidRPr="002E0918">
              <w:rPr>
                <w:rFonts w:eastAsia="Times New Roman"/>
                <w:sz w:val="18"/>
                <w:szCs w:val="18"/>
              </w:rPr>
              <w:t>groups?</w:t>
            </w:r>
          </w:p>
        </w:tc>
        <w:tc>
          <w:tcPr>
            <w:tcW w:w="1960" w:type="dxa"/>
            <w:tcBorders>
              <w:bottom w:val="single" w:sz="4" w:space="0" w:color="auto"/>
            </w:tcBorders>
            <w:shd w:val="clear" w:color="auto" w:fill="auto"/>
          </w:tcPr>
          <w:p w14:paraId="2DD842B3" w14:textId="502DC6CC" w:rsidR="006434E6" w:rsidRPr="00D75A71" w:rsidRDefault="00234E32" w:rsidP="006434E6">
            <w:pPr>
              <w:tabs>
                <w:tab w:val="left" w:pos="810"/>
              </w:tabs>
              <w:jc w:val="center"/>
              <w:rPr>
                <w:sz w:val="18"/>
                <w:szCs w:val="18"/>
              </w:rPr>
            </w:pPr>
            <w:r w:rsidRPr="00D75A71">
              <w:rPr>
                <w:sz w:val="18"/>
                <w:szCs w:val="18"/>
              </w:rPr>
              <w:t>Yes</w:t>
            </w:r>
            <w:r w:rsidR="00D67DB1" w:rsidRPr="00D75A71">
              <w:rPr>
                <w:sz w:val="18"/>
                <w:szCs w:val="18"/>
              </w:rPr>
              <w:t xml:space="preserve"> </w:t>
            </w:r>
          </w:p>
        </w:tc>
      </w:tr>
      <w:tr w:rsidR="006434E6" w:rsidRPr="002E0918" w14:paraId="651CC62C" w14:textId="77777777" w:rsidTr="007B6E7A">
        <w:tc>
          <w:tcPr>
            <w:tcW w:w="7508" w:type="dxa"/>
            <w:tcBorders>
              <w:bottom w:val="single" w:sz="4" w:space="0" w:color="auto"/>
            </w:tcBorders>
            <w:shd w:val="clear" w:color="auto" w:fill="auto"/>
          </w:tcPr>
          <w:p w14:paraId="3E8EE7E3" w14:textId="77777777" w:rsidR="006434E6" w:rsidRPr="002E0918" w:rsidRDefault="006434E6" w:rsidP="006434E6">
            <w:pPr>
              <w:tabs>
                <w:tab w:val="left" w:pos="900"/>
              </w:tabs>
              <w:spacing w:before="60" w:after="60"/>
              <w:ind w:left="567" w:hanging="567"/>
              <w:rPr>
                <w:rFonts w:eastAsia="Times New Roman"/>
                <w:sz w:val="18"/>
                <w:szCs w:val="18"/>
              </w:rPr>
            </w:pPr>
            <w:r>
              <w:rPr>
                <w:rFonts w:eastAsia="Times New Roman"/>
                <w:sz w:val="18"/>
                <w:szCs w:val="18"/>
              </w:rPr>
              <w:t>4.</w:t>
            </w:r>
            <w:r w:rsidRPr="002E0918">
              <w:rPr>
                <w:rFonts w:eastAsia="Times New Roman"/>
                <w:sz w:val="18"/>
                <w:szCs w:val="18"/>
              </w:rPr>
              <w:tab/>
            </w:r>
            <w:r>
              <w:rPr>
                <w:rFonts w:eastAsia="Times New Roman"/>
                <w:sz w:val="18"/>
                <w:szCs w:val="18"/>
              </w:rPr>
              <w:t xml:space="preserve">Is there a likelihood that the Project would </w:t>
            </w:r>
            <w:r w:rsidRPr="002E0918">
              <w:rPr>
                <w:rFonts w:eastAsia="Times New Roman"/>
                <w:sz w:val="18"/>
                <w:szCs w:val="18"/>
              </w:rPr>
              <w:t xml:space="preserve">exclude </w:t>
            </w:r>
            <w:r>
              <w:rPr>
                <w:rFonts w:eastAsia="Times New Roman"/>
                <w:sz w:val="18"/>
                <w:szCs w:val="18"/>
              </w:rPr>
              <w:t xml:space="preserve">any potentially affected stakeholders, </w:t>
            </w:r>
            <w:proofErr w:type="gramStart"/>
            <w:r>
              <w:rPr>
                <w:rFonts w:eastAsia="Times New Roman"/>
                <w:sz w:val="18"/>
                <w:szCs w:val="18"/>
              </w:rPr>
              <w:t xml:space="preserve">in particular </w:t>
            </w:r>
            <w:r w:rsidRPr="002E0918">
              <w:rPr>
                <w:rFonts w:eastAsia="Times New Roman"/>
                <w:sz w:val="18"/>
                <w:szCs w:val="18"/>
              </w:rPr>
              <w:t>marginalized</w:t>
            </w:r>
            <w:proofErr w:type="gramEnd"/>
            <w:r w:rsidRPr="002E0918">
              <w:rPr>
                <w:rFonts w:eastAsia="Times New Roman"/>
                <w:sz w:val="18"/>
                <w:szCs w:val="18"/>
              </w:rPr>
              <w:t xml:space="preserve"> groups</w:t>
            </w:r>
            <w:r>
              <w:rPr>
                <w:rFonts w:eastAsia="Times New Roman"/>
                <w:sz w:val="18"/>
                <w:szCs w:val="18"/>
              </w:rPr>
              <w:t>,</w:t>
            </w:r>
            <w:r w:rsidRPr="002E0918">
              <w:rPr>
                <w:rFonts w:eastAsia="Times New Roman"/>
                <w:sz w:val="18"/>
                <w:szCs w:val="18"/>
              </w:rPr>
              <w:t xml:space="preserve"> from fully participating in decisions that may affect them?</w:t>
            </w:r>
          </w:p>
        </w:tc>
        <w:tc>
          <w:tcPr>
            <w:tcW w:w="1960" w:type="dxa"/>
            <w:tcBorders>
              <w:bottom w:val="single" w:sz="4" w:space="0" w:color="auto"/>
            </w:tcBorders>
            <w:shd w:val="clear" w:color="auto" w:fill="auto"/>
          </w:tcPr>
          <w:p w14:paraId="0B62B740" w14:textId="2EC14255" w:rsidR="006434E6" w:rsidRPr="00D75A71" w:rsidRDefault="006434E6" w:rsidP="006434E6">
            <w:pPr>
              <w:tabs>
                <w:tab w:val="left" w:pos="810"/>
              </w:tabs>
              <w:jc w:val="center"/>
              <w:rPr>
                <w:sz w:val="18"/>
                <w:szCs w:val="18"/>
              </w:rPr>
            </w:pPr>
            <w:r w:rsidRPr="00D75A71">
              <w:rPr>
                <w:sz w:val="18"/>
                <w:szCs w:val="18"/>
              </w:rPr>
              <w:t>No</w:t>
            </w:r>
          </w:p>
        </w:tc>
      </w:tr>
      <w:tr w:rsidR="00F07AAC" w:rsidRPr="002E0918" w14:paraId="0E4E4974" w14:textId="77777777" w:rsidTr="007B6E7A">
        <w:tc>
          <w:tcPr>
            <w:tcW w:w="7508" w:type="dxa"/>
            <w:tcBorders>
              <w:bottom w:val="single" w:sz="4" w:space="0" w:color="auto"/>
            </w:tcBorders>
            <w:shd w:val="clear" w:color="auto" w:fill="auto"/>
          </w:tcPr>
          <w:p w14:paraId="1BEB8178" w14:textId="77777777" w:rsidR="00F07AAC" w:rsidRPr="002E0918" w:rsidRDefault="00F841BB" w:rsidP="006C5B0D">
            <w:pPr>
              <w:tabs>
                <w:tab w:val="left" w:pos="900"/>
              </w:tabs>
              <w:spacing w:before="60" w:after="60"/>
              <w:ind w:left="567" w:hanging="567"/>
              <w:rPr>
                <w:rFonts w:eastAsia="Times New Roman"/>
                <w:sz w:val="18"/>
                <w:szCs w:val="18"/>
              </w:rPr>
            </w:pPr>
            <w:r>
              <w:rPr>
                <w:rFonts w:eastAsia="Times New Roman"/>
                <w:sz w:val="18"/>
                <w:szCs w:val="18"/>
              </w:rPr>
              <w:t>5</w:t>
            </w:r>
            <w:r w:rsidR="00F07AAC">
              <w:rPr>
                <w:rFonts w:eastAsia="Times New Roman"/>
                <w:sz w:val="18"/>
                <w:szCs w:val="18"/>
              </w:rPr>
              <w:t>.</w:t>
            </w:r>
            <w:r w:rsidR="00F07AAC" w:rsidRPr="002E0918">
              <w:rPr>
                <w:rFonts w:eastAsia="Times New Roman"/>
                <w:sz w:val="18"/>
                <w:szCs w:val="18"/>
              </w:rPr>
              <w:tab/>
            </w:r>
            <w:r w:rsidR="006C5B0D">
              <w:rPr>
                <w:rFonts w:ascii="Calibri"/>
                <w:sz w:val="18"/>
              </w:rPr>
              <w:t xml:space="preserve"> Are there measures or mechanisms in place to respond to local community grievances?</w:t>
            </w:r>
            <w:r w:rsidR="006C5B0D" w:rsidRPr="00C82C5B" w:rsidDel="000C543E">
              <w:rPr>
                <w:rFonts w:eastAsia="Times New Roman"/>
                <w:sz w:val="18"/>
                <w:szCs w:val="18"/>
              </w:rPr>
              <w:t xml:space="preserve"> </w:t>
            </w:r>
          </w:p>
        </w:tc>
        <w:tc>
          <w:tcPr>
            <w:tcW w:w="1960" w:type="dxa"/>
            <w:tcBorders>
              <w:bottom w:val="single" w:sz="4" w:space="0" w:color="auto"/>
            </w:tcBorders>
            <w:shd w:val="clear" w:color="auto" w:fill="auto"/>
          </w:tcPr>
          <w:p w14:paraId="34D29942" w14:textId="07305262" w:rsidR="00F07AAC" w:rsidRPr="00D75A71" w:rsidRDefault="00F375E9" w:rsidP="00397DE6">
            <w:pPr>
              <w:tabs>
                <w:tab w:val="left" w:pos="810"/>
              </w:tabs>
              <w:jc w:val="center"/>
              <w:rPr>
                <w:sz w:val="18"/>
                <w:szCs w:val="18"/>
              </w:rPr>
            </w:pPr>
            <w:r w:rsidRPr="00D75A71">
              <w:rPr>
                <w:rStyle w:val="None"/>
                <w:sz w:val="18"/>
                <w:szCs w:val="18"/>
                <w:u w:color="FF0000"/>
              </w:rPr>
              <w:t>Yes</w:t>
            </w:r>
          </w:p>
        </w:tc>
      </w:tr>
      <w:tr w:rsidR="006434E6" w:rsidRPr="002E0918" w14:paraId="4067F856" w14:textId="77777777" w:rsidTr="007B6E7A">
        <w:tc>
          <w:tcPr>
            <w:tcW w:w="7508" w:type="dxa"/>
            <w:tcBorders>
              <w:bottom w:val="single" w:sz="4" w:space="0" w:color="auto"/>
            </w:tcBorders>
            <w:shd w:val="clear" w:color="auto" w:fill="auto"/>
          </w:tcPr>
          <w:p w14:paraId="6C649DC3" w14:textId="77777777" w:rsidR="006434E6" w:rsidDel="00074D34" w:rsidRDefault="006434E6" w:rsidP="006434E6">
            <w:pPr>
              <w:tabs>
                <w:tab w:val="left" w:pos="900"/>
              </w:tabs>
              <w:spacing w:before="60" w:after="60"/>
              <w:ind w:left="567" w:hanging="567"/>
              <w:rPr>
                <w:rFonts w:eastAsia="Times New Roman"/>
                <w:sz w:val="18"/>
                <w:szCs w:val="18"/>
              </w:rPr>
            </w:pPr>
            <w:r>
              <w:rPr>
                <w:rFonts w:eastAsia="Times New Roman"/>
                <w:sz w:val="18"/>
                <w:szCs w:val="18"/>
              </w:rPr>
              <w:t>6.</w:t>
            </w:r>
            <w:r>
              <w:rPr>
                <w:rFonts w:eastAsia="Times New Roman"/>
                <w:sz w:val="18"/>
                <w:szCs w:val="18"/>
              </w:rPr>
              <w:tab/>
              <w:t>Is there a risk that duty-bearers do not have the capacity to meet their obligations in the Project?</w:t>
            </w:r>
          </w:p>
        </w:tc>
        <w:tc>
          <w:tcPr>
            <w:tcW w:w="1960" w:type="dxa"/>
            <w:tcBorders>
              <w:bottom w:val="single" w:sz="4" w:space="0" w:color="auto"/>
            </w:tcBorders>
            <w:shd w:val="clear" w:color="auto" w:fill="auto"/>
          </w:tcPr>
          <w:p w14:paraId="6B052BA3" w14:textId="0AC49A9C"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1C7C8564" w14:textId="77777777" w:rsidTr="007B6E7A">
        <w:tc>
          <w:tcPr>
            <w:tcW w:w="7508" w:type="dxa"/>
            <w:tcBorders>
              <w:bottom w:val="single" w:sz="4" w:space="0" w:color="auto"/>
            </w:tcBorders>
            <w:shd w:val="clear" w:color="auto" w:fill="auto"/>
          </w:tcPr>
          <w:p w14:paraId="6FAED946"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7.</w:t>
            </w:r>
            <w:r>
              <w:rPr>
                <w:rFonts w:eastAsia="Times New Roman"/>
                <w:sz w:val="18"/>
                <w:szCs w:val="18"/>
              </w:rPr>
              <w:tab/>
              <w:t xml:space="preserve">Is there a risk that rights-holders do not have the capacity to claim their rights? </w:t>
            </w:r>
          </w:p>
        </w:tc>
        <w:tc>
          <w:tcPr>
            <w:tcW w:w="1960" w:type="dxa"/>
            <w:tcBorders>
              <w:bottom w:val="single" w:sz="4" w:space="0" w:color="auto"/>
            </w:tcBorders>
            <w:shd w:val="clear" w:color="auto" w:fill="auto"/>
          </w:tcPr>
          <w:p w14:paraId="21D25110" w14:textId="53F23D6E"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2CEFE8B0" w14:textId="77777777" w:rsidTr="007B6E7A">
        <w:tc>
          <w:tcPr>
            <w:tcW w:w="7508" w:type="dxa"/>
            <w:tcBorders>
              <w:bottom w:val="single" w:sz="4" w:space="0" w:color="auto"/>
            </w:tcBorders>
            <w:shd w:val="clear" w:color="auto" w:fill="auto"/>
          </w:tcPr>
          <w:p w14:paraId="7016181B"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8.</w:t>
            </w:r>
            <w:r>
              <w:rPr>
                <w:rFonts w:eastAsia="Times New Roman"/>
                <w:sz w:val="18"/>
                <w:szCs w:val="18"/>
              </w:rPr>
              <w:tab/>
            </w:r>
            <w:r w:rsidRPr="002E0918">
              <w:rPr>
                <w:rFonts w:eastAsia="Times New Roman"/>
                <w:sz w:val="18"/>
                <w:szCs w:val="18"/>
              </w:rPr>
              <w:t>Have local communities or individuals</w:t>
            </w:r>
            <w:r>
              <w:rPr>
                <w:rFonts w:eastAsia="Times New Roman"/>
                <w:sz w:val="18"/>
                <w:szCs w:val="18"/>
              </w:rPr>
              <w:t>, given the opportunity,</w:t>
            </w:r>
            <w:r w:rsidRPr="002E0918">
              <w:rPr>
                <w:rFonts w:eastAsia="Times New Roman"/>
                <w:sz w:val="18"/>
                <w:szCs w:val="18"/>
              </w:rPr>
              <w:t xml:space="preserve"> raised human rights concerns regarding the </w:t>
            </w:r>
            <w:r>
              <w:rPr>
                <w:rFonts w:eastAsia="Times New Roman"/>
                <w:sz w:val="18"/>
                <w:szCs w:val="18"/>
              </w:rPr>
              <w:t>Project during the stakeholder engagement process</w:t>
            </w:r>
            <w:r w:rsidRPr="002E0918">
              <w:rPr>
                <w:rFonts w:eastAsia="Times New Roman"/>
                <w:sz w:val="18"/>
                <w:szCs w:val="18"/>
              </w:rPr>
              <w:t>?</w:t>
            </w:r>
          </w:p>
        </w:tc>
        <w:tc>
          <w:tcPr>
            <w:tcW w:w="1960" w:type="dxa"/>
            <w:tcBorders>
              <w:bottom w:val="single" w:sz="4" w:space="0" w:color="auto"/>
            </w:tcBorders>
            <w:shd w:val="clear" w:color="auto" w:fill="auto"/>
          </w:tcPr>
          <w:p w14:paraId="1AA7A84A" w14:textId="149D99C6"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1BDD93D3" w14:textId="77777777" w:rsidTr="007B6E7A">
        <w:tc>
          <w:tcPr>
            <w:tcW w:w="7508" w:type="dxa"/>
            <w:tcBorders>
              <w:bottom w:val="single" w:sz="4" w:space="0" w:color="auto"/>
            </w:tcBorders>
            <w:shd w:val="clear" w:color="auto" w:fill="auto"/>
          </w:tcPr>
          <w:p w14:paraId="0ABE7E8F"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9.</w:t>
            </w:r>
            <w:r>
              <w:rPr>
                <w:rFonts w:eastAsia="Times New Roman"/>
                <w:sz w:val="18"/>
                <w:szCs w:val="18"/>
              </w:rPr>
              <w:tab/>
              <w:t>Is there a risk that the Project would exacerbate conflicts among and/or the risk of violence to project-affected communities and individuals?</w:t>
            </w:r>
          </w:p>
        </w:tc>
        <w:tc>
          <w:tcPr>
            <w:tcW w:w="1960" w:type="dxa"/>
            <w:tcBorders>
              <w:bottom w:val="single" w:sz="4" w:space="0" w:color="auto"/>
            </w:tcBorders>
            <w:shd w:val="clear" w:color="auto" w:fill="auto"/>
          </w:tcPr>
          <w:p w14:paraId="4909E687" w14:textId="76A010AE" w:rsidR="006434E6" w:rsidRPr="00D75A71" w:rsidRDefault="006434E6" w:rsidP="006434E6">
            <w:pPr>
              <w:tabs>
                <w:tab w:val="left" w:pos="810"/>
              </w:tabs>
              <w:jc w:val="center"/>
              <w:rPr>
                <w:sz w:val="18"/>
                <w:szCs w:val="18"/>
              </w:rPr>
            </w:pPr>
            <w:r w:rsidRPr="00D75A71">
              <w:rPr>
                <w:sz w:val="18"/>
                <w:szCs w:val="18"/>
              </w:rPr>
              <w:t>No</w:t>
            </w:r>
          </w:p>
        </w:tc>
      </w:tr>
      <w:tr w:rsidR="00F07AAC" w:rsidRPr="002E0918" w14:paraId="4A1D0142" w14:textId="77777777" w:rsidTr="007B6E7A">
        <w:tc>
          <w:tcPr>
            <w:tcW w:w="7508" w:type="dxa"/>
            <w:tcBorders>
              <w:bottom w:val="single" w:sz="4" w:space="0" w:color="auto"/>
            </w:tcBorders>
            <w:shd w:val="clear" w:color="auto" w:fill="DBE5F1" w:themeFill="accent1" w:themeFillTint="33"/>
          </w:tcPr>
          <w:p w14:paraId="1E7CC3C5" w14:textId="77777777" w:rsidR="00F07AAC" w:rsidRPr="008E105C" w:rsidRDefault="00F07AAC" w:rsidP="008E105C">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1960" w:type="dxa"/>
            <w:tcBorders>
              <w:bottom w:val="single" w:sz="4" w:space="0" w:color="auto"/>
            </w:tcBorders>
            <w:shd w:val="clear" w:color="auto" w:fill="DBE5F1" w:themeFill="accent1" w:themeFillTint="33"/>
          </w:tcPr>
          <w:p w14:paraId="336F264C" w14:textId="77777777" w:rsidR="00F07AAC" w:rsidRPr="00D75A71" w:rsidRDefault="00F07AAC" w:rsidP="008E105C">
            <w:pPr>
              <w:tabs>
                <w:tab w:val="left" w:pos="810"/>
              </w:tabs>
              <w:spacing w:before="120" w:after="120"/>
              <w:rPr>
                <w:b/>
                <w:sz w:val="18"/>
                <w:szCs w:val="18"/>
              </w:rPr>
            </w:pPr>
          </w:p>
        </w:tc>
      </w:tr>
      <w:tr w:rsidR="006434E6" w:rsidRPr="002E0918" w14:paraId="0CEEB146" w14:textId="77777777" w:rsidTr="007B6E7A">
        <w:tc>
          <w:tcPr>
            <w:tcW w:w="7508" w:type="dxa"/>
            <w:tcBorders>
              <w:bottom w:val="single" w:sz="4" w:space="0" w:color="auto"/>
            </w:tcBorders>
            <w:shd w:val="clear" w:color="auto" w:fill="auto"/>
          </w:tcPr>
          <w:p w14:paraId="55C61E09" w14:textId="77777777" w:rsidR="006434E6" w:rsidRPr="00423014" w:rsidRDefault="006434E6" w:rsidP="006434E6">
            <w:pPr>
              <w:tabs>
                <w:tab w:val="left" w:pos="900"/>
              </w:tabs>
              <w:spacing w:before="60" w:after="60"/>
              <w:ind w:left="567" w:hanging="567"/>
              <w:rPr>
                <w:rFonts w:eastAsia="Times New Roman"/>
                <w:sz w:val="18"/>
                <w:szCs w:val="18"/>
              </w:rPr>
            </w:pPr>
            <w:r>
              <w:rPr>
                <w:rFonts w:eastAsia="Times New Roman"/>
                <w:sz w:val="18"/>
                <w:szCs w:val="18"/>
              </w:rPr>
              <w:t>1.</w:t>
            </w:r>
            <w:r w:rsidRPr="00423014">
              <w:rPr>
                <w:rFonts w:eastAsia="Times New Roman"/>
                <w:sz w:val="18"/>
                <w:szCs w:val="18"/>
              </w:rPr>
              <w:tab/>
            </w:r>
            <w:r>
              <w:rPr>
                <w:rFonts w:eastAsia="Times New Roman"/>
                <w:sz w:val="18"/>
                <w:szCs w:val="18"/>
              </w:rPr>
              <w:t>Is there a likelihood that</w:t>
            </w:r>
            <w:r w:rsidRPr="002E0918">
              <w:rPr>
                <w:rFonts w:eastAsia="Times New Roman"/>
                <w:sz w:val="18"/>
                <w:szCs w:val="18"/>
              </w:rPr>
              <w:t xml:space="preserve"> the proposed </w:t>
            </w:r>
            <w:r>
              <w:rPr>
                <w:rFonts w:eastAsia="Times New Roman"/>
                <w:sz w:val="18"/>
                <w:szCs w:val="18"/>
              </w:rPr>
              <w:t>Project</w:t>
            </w:r>
            <w:r w:rsidRPr="002E0918">
              <w:rPr>
                <w:rFonts w:eastAsia="Times New Roman"/>
                <w:sz w:val="18"/>
                <w:szCs w:val="18"/>
              </w:rPr>
              <w:t xml:space="preserve"> </w:t>
            </w:r>
            <w:r>
              <w:rPr>
                <w:rFonts w:eastAsia="Times New Roman"/>
                <w:sz w:val="18"/>
                <w:szCs w:val="18"/>
              </w:rPr>
              <w:t>would</w:t>
            </w:r>
            <w:r w:rsidRPr="002E0918">
              <w:rPr>
                <w:rFonts w:eastAsia="Times New Roman"/>
                <w:sz w:val="18"/>
                <w:szCs w:val="18"/>
              </w:rPr>
              <w:t xml:space="preserve"> have adverse impacts on </w:t>
            </w:r>
            <w:r>
              <w:rPr>
                <w:rFonts w:eastAsia="Times New Roman"/>
                <w:sz w:val="18"/>
                <w:szCs w:val="18"/>
              </w:rPr>
              <w:t>gender equality</w:t>
            </w:r>
            <w:r w:rsidRPr="002E0918">
              <w:rPr>
                <w:rFonts w:eastAsia="Times New Roman"/>
                <w:sz w:val="18"/>
                <w:szCs w:val="18"/>
              </w:rPr>
              <w:t xml:space="preserve"> </w:t>
            </w:r>
            <w:r>
              <w:rPr>
                <w:rFonts w:eastAsia="Times New Roman"/>
                <w:sz w:val="18"/>
                <w:szCs w:val="18"/>
              </w:rPr>
              <w:t xml:space="preserve">and/or the situation of </w:t>
            </w:r>
            <w:r w:rsidRPr="002E0918">
              <w:rPr>
                <w:rFonts w:eastAsia="Times New Roman"/>
                <w:sz w:val="18"/>
                <w:szCs w:val="18"/>
              </w:rPr>
              <w:t xml:space="preserve">women and </w:t>
            </w:r>
            <w:r>
              <w:rPr>
                <w:rFonts w:eastAsia="Times New Roman"/>
                <w:sz w:val="18"/>
                <w:szCs w:val="18"/>
              </w:rPr>
              <w:t>girls?</w:t>
            </w:r>
            <w:r w:rsidRPr="002E0918">
              <w:rPr>
                <w:rFonts w:eastAsia="Times New Roman"/>
                <w:sz w:val="18"/>
                <w:szCs w:val="18"/>
              </w:rPr>
              <w:t xml:space="preserve"> </w:t>
            </w:r>
          </w:p>
        </w:tc>
        <w:tc>
          <w:tcPr>
            <w:tcW w:w="1960" w:type="dxa"/>
            <w:tcBorders>
              <w:bottom w:val="single" w:sz="4" w:space="0" w:color="auto"/>
            </w:tcBorders>
            <w:shd w:val="clear" w:color="auto" w:fill="auto"/>
          </w:tcPr>
          <w:p w14:paraId="2C7B300A" w14:textId="63D53E02" w:rsidR="006434E6" w:rsidRPr="00D75A71" w:rsidRDefault="00C942FD" w:rsidP="006434E6">
            <w:pPr>
              <w:tabs>
                <w:tab w:val="left" w:pos="810"/>
              </w:tabs>
              <w:jc w:val="center"/>
              <w:rPr>
                <w:sz w:val="18"/>
                <w:szCs w:val="18"/>
              </w:rPr>
            </w:pPr>
            <w:r w:rsidRPr="00D75A71">
              <w:rPr>
                <w:sz w:val="18"/>
                <w:szCs w:val="18"/>
              </w:rPr>
              <w:t>Yes</w:t>
            </w:r>
            <w:r w:rsidR="00D67DB1" w:rsidRPr="00D75A71">
              <w:rPr>
                <w:sz w:val="18"/>
                <w:szCs w:val="18"/>
              </w:rPr>
              <w:t xml:space="preserve"> </w:t>
            </w:r>
          </w:p>
        </w:tc>
      </w:tr>
      <w:tr w:rsidR="006434E6" w:rsidRPr="002E0918" w14:paraId="35AF8179" w14:textId="77777777" w:rsidTr="007B6E7A">
        <w:tc>
          <w:tcPr>
            <w:tcW w:w="7508" w:type="dxa"/>
            <w:tcBorders>
              <w:bottom w:val="single" w:sz="4" w:space="0" w:color="auto"/>
            </w:tcBorders>
            <w:shd w:val="clear" w:color="auto" w:fill="auto"/>
          </w:tcPr>
          <w:p w14:paraId="3C138267" w14:textId="77777777" w:rsidR="006434E6" w:rsidRPr="00F069F1" w:rsidRDefault="006434E6" w:rsidP="006434E6">
            <w:pPr>
              <w:tabs>
                <w:tab w:val="left" w:pos="900"/>
              </w:tabs>
              <w:spacing w:before="60" w:after="60"/>
              <w:ind w:left="567" w:hanging="567"/>
              <w:rPr>
                <w:rFonts w:eastAsia="Times New Roman"/>
                <w:sz w:val="18"/>
                <w:szCs w:val="18"/>
              </w:rPr>
            </w:pPr>
            <w:r>
              <w:rPr>
                <w:rFonts w:eastAsia="Times New Roman"/>
                <w:sz w:val="18"/>
                <w:szCs w:val="18"/>
              </w:rPr>
              <w:t>2.</w:t>
            </w:r>
            <w:r>
              <w:rPr>
                <w:rFonts w:eastAsia="Times New Roman"/>
                <w:sz w:val="18"/>
                <w:szCs w:val="18"/>
              </w:rPr>
              <w:tab/>
              <w:t xml:space="preserve">Would the Project potentially reproduce </w:t>
            </w:r>
            <w:r w:rsidRPr="00F069F1">
              <w:rPr>
                <w:rFonts w:eastAsia="Times New Roman"/>
                <w:sz w:val="18"/>
                <w:szCs w:val="18"/>
              </w:rPr>
              <w:t>discriminat</w:t>
            </w:r>
            <w:r>
              <w:rPr>
                <w:rFonts w:eastAsia="Times New Roman"/>
                <w:sz w:val="18"/>
                <w:szCs w:val="18"/>
              </w:rPr>
              <w:t>ions</w:t>
            </w:r>
            <w:r w:rsidRPr="00F069F1">
              <w:rPr>
                <w:rFonts w:eastAsia="Times New Roman"/>
                <w:sz w:val="18"/>
                <w:szCs w:val="18"/>
              </w:rPr>
              <w:t xml:space="preserve"> against women based on gender, especially regarding participation in design and implementation or access to opportunities and benefits?</w:t>
            </w:r>
          </w:p>
        </w:tc>
        <w:tc>
          <w:tcPr>
            <w:tcW w:w="1960" w:type="dxa"/>
            <w:tcBorders>
              <w:bottom w:val="single" w:sz="4" w:space="0" w:color="auto"/>
            </w:tcBorders>
            <w:shd w:val="clear" w:color="auto" w:fill="auto"/>
          </w:tcPr>
          <w:p w14:paraId="537E7731" w14:textId="64B3A84F"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3F85932C" w14:textId="77777777" w:rsidTr="007B6E7A">
        <w:tc>
          <w:tcPr>
            <w:tcW w:w="7508" w:type="dxa"/>
            <w:tcBorders>
              <w:bottom w:val="single" w:sz="4" w:space="0" w:color="auto"/>
            </w:tcBorders>
            <w:shd w:val="clear" w:color="auto" w:fill="auto"/>
          </w:tcPr>
          <w:p w14:paraId="2906BD4D"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8A7431">
              <w:rPr>
                <w:rFonts w:eastAsia="Times New Roman"/>
                <w:sz w:val="18"/>
                <w:szCs w:val="18"/>
              </w:rPr>
              <w:t xml:space="preserve">Have women’s groups/leaders raised gender equality concerns regarding the Project during the stakeholder engagement process and has this been </w:t>
            </w:r>
            <w:r>
              <w:rPr>
                <w:rFonts w:eastAsia="Times New Roman"/>
                <w:sz w:val="18"/>
                <w:szCs w:val="18"/>
              </w:rPr>
              <w:t>included</w:t>
            </w:r>
            <w:r w:rsidRPr="008A7431">
              <w:rPr>
                <w:rFonts w:eastAsia="Times New Roman"/>
                <w:sz w:val="18"/>
                <w:szCs w:val="18"/>
              </w:rPr>
              <w:t xml:space="preserve"> in the over</w:t>
            </w:r>
            <w:r>
              <w:rPr>
                <w:rFonts w:eastAsia="Times New Roman"/>
                <w:sz w:val="18"/>
                <w:szCs w:val="18"/>
              </w:rPr>
              <w:t>all P</w:t>
            </w:r>
            <w:r w:rsidRPr="008A7431">
              <w:rPr>
                <w:rFonts w:eastAsia="Times New Roman"/>
                <w:sz w:val="18"/>
                <w:szCs w:val="18"/>
              </w:rPr>
              <w:t>roject proposal and in the risk assessment?</w:t>
            </w:r>
          </w:p>
        </w:tc>
        <w:tc>
          <w:tcPr>
            <w:tcW w:w="1960" w:type="dxa"/>
            <w:tcBorders>
              <w:bottom w:val="single" w:sz="4" w:space="0" w:color="auto"/>
            </w:tcBorders>
            <w:shd w:val="clear" w:color="auto" w:fill="auto"/>
          </w:tcPr>
          <w:p w14:paraId="0298EB3F" w14:textId="2C38D650" w:rsidR="006434E6" w:rsidRPr="00D75A71" w:rsidRDefault="006434E6" w:rsidP="006434E6">
            <w:pPr>
              <w:tabs>
                <w:tab w:val="left" w:pos="810"/>
              </w:tabs>
              <w:jc w:val="center"/>
              <w:rPr>
                <w:sz w:val="18"/>
                <w:szCs w:val="18"/>
              </w:rPr>
            </w:pPr>
            <w:r w:rsidRPr="00D75A71">
              <w:rPr>
                <w:sz w:val="18"/>
                <w:szCs w:val="18"/>
              </w:rPr>
              <w:t>No</w:t>
            </w:r>
          </w:p>
        </w:tc>
      </w:tr>
      <w:tr w:rsidR="006434E6" w:rsidRPr="002E0918" w14:paraId="3B518EFE" w14:textId="77777777" w:rsidTr="007B6E7A">
        <w:tc>
          <w:tcPr>
            <w:tcW w:w="7508" w:type="dxa"/>
            <w:tcBorders>
              <w:bottom w:val="single" w:sz="4" w:space="0" w:color="auto"/>
            </w:tcBorders>
            <w:shd w:val="clear" w:color="auto" w:fill="auto"/>
          </w:tcPr>
          <w:p w14:paraId="026BDD2D" w14:textId="77777777" w:rsidR="006434E6" w:rsidRDefault="006434E6" w:rsidP="006434E6">
            <w:pPr>
              <w:tabs>
                <w:tab w:val="left" w:pos="900"/>
              </w:tabs>
              <w:spacing w:before="60" w:after="60"/>
              <w:ind w:left="567" w:hanging="567"/>
              <w:rPr>
                <w:rFonts w:eastAsia="Times New Roman"/>
                <w:sz w:val="18"/>
                <w:szCs w:val="18"/>
              </w:rPr>
            </w:pPr>
            <w:r>
              <w:rPr>
                <w:rFonts w:eastAsia="Times New Roman"/>
                <w:sz w:val="18"/>
                <w:szCs w:val="18"/>
              </w:rPr>
              <w:t>3.</w:t>
            </w:r>
            <w:r>
              <w:rPr>
                <w:rFonts w:eastAsia="Times New Roman"/>
                <w:sz w:val="18"/>
                <w:szCs w:val="18"/>
              </w:rPr>
              <w:tab/>
            </w:r>
            <w:r w:rsidRPr="00677545">
              <w:rPr>
                <w:rFonts w:eastAsia="Times New Roman"/>
                <w:sz w:val="18"/>
                <w:szCs w:val="18"/>
              </w:rPr>
              <w:t xml:space="preserve">Would the Project potentially limit women’s ability to use, develop and protect natural resources, </w:t>
            </w:r>
            <w:proofErr w:type="gramStart"/>
            <w:r w:rsidRPr="00677545">
              <w:rPr>
                <w:rFonts w:eastAsia="Times New Roman"/>
                <w:sz w:val="18"/>
                <w:szCs w:val="18"/>
              </w:rPr>
              <w:t>taking into account</w:t>
            </w:r>
            <w:proofErr w:type="gramEnd"/>
            <w:r w:rsidRPr="00677545">
              <w:rPr>
                <w:rFonts w:eastAsia="Times New Roman"/>
                <w:sz w:val="18"/>
                <w:szCs w:val="18"/>
              </w:rPr>
              <w:t xml:space="preserve"> different roles and positions of women and men in accessing environmental goods and services?</w:t>
            </w:r>
          </w:p>
          <w:p w14:paraId="7F10B7D3" w14:textId="77777777" w:rsidR="006434E6" w:rsidRPr="003843AE" w:rsidRDefault="006434E6" w:rsidP="006434E6">
            <w:pPr>
              <w:tabs>
                <w:tab w:val="left" w:pos="900"/>
              </w:tabs>
              <w:spacing w:before="60" w:after="60"/>
              <w:ind w:left="567" w:hanging="567"/>
              <w:rPr>
                <w:rFonts w:eastAsia="Times New Roman"/>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1960" w:type="dxa"/>
            <w:tcBorders>
              <w:bottom w:val="single" w:sz="4" w:space="0" w:color="auto"/>
            </w:tcBorders>
            <w:shd w:val="clear" w:color="auto" w:fill="auto"/>
          </w:tcPr>
          <w:p w14:paraId="3F690780" w14:textId="76CBCACF" w:rsidR="006434E6" w:rsidRPr="00D75A71" w:rsidRDefault="006434E6" w:rsidP="006434E6">
            <w:pPr>
              <w:tabs>
                <w:tab w:val="left" w:pos="810"/>
              </w:tabs>
              <w:jc w:val="center"/>
              <w:rPr>
                <w:sz w:val="18"/>
                <w:szCs w:val="18"/>
              </w:rPr>
            </w:pPr>
            <w:r w:rsidRPr="00D75A71">
              <w:rPr>
                <w:sz w:val="18"/>
                <w:szCs w:val="18"/>
              </w:rPr>
              <w:t>No</w:t>
            </w:r>
          </w:p>
        </w:tc>
      </w:tr>
      <w:tr w:rsidR="00F07AAC" w:rsidRPr="002E0918" w14:paraId="7F4BE889" w14:textId="77777777" w:rsidTr="007B6E7A">
        <w:tc>
          <w:tcPr>
            <w:tcW w:w="7508" w:type="dxa"/>
            <w:tcBorders>
              <w:bottom w:val="single" w:sz="4" w:space="0" w:color="auto"/>
            </w:tcBorders>
            <w:shd w:val="clear" w:color="auto" w:fill="DBE5F1" w:themeFill="accent1" w:themeFillTint="33"/>
          </w:tcPr>
          <w:p w14:paraId="42E789C7" w14:textId="77777777" w:rsidR="00F07AAC" w:rsidRPr="002E0918" w:rsidRDefault="00F07AAC" w:rsidP="00386233">
            <w:pPr>
              <w:tabs>
                <w:tab w:val="left" w:pos="810"/>
              </w:tabs>
              <w:spacing w:before="120" w:after="120"/>
              <w:rPr>
                <w:rFonts w:eastAsia="Times New Roman"/>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1960" w:type="dxa"/>
            <w:tcBorders>
              <w:bottom w:val="single" w:sz="4" w:space="0" w:color="auto"/>
            </w:tcBorders>
            <w:shd w:val="clear" w:color="auto" w:fill="DBE5F1" w:themeFill="accent1" w:themeFillTint="33"/>
          </w:tcPr>
          <w:p w14:paraId="479D7986" w14:textId="77777777" w:rsidR="00F07AAC" w:rsidRPr="00D75A71" w:rsidRDefault="00F07AAC" w:rsidP="00D0789F">
            <w:pPr>
              <w:tabs>
                <w:tab w:val="left" w:pos="810"/>
              </w:tabs>
              <w:rPr>
                <w:sz w:val="18"/>
                <w:szCs w:val="18"/>
              </w:rPr>
            </w:pPr>
          </w:p>
        </w:tc>
      </w:tr>
      <w:tr w:rsidR="00F07AAC" w:rsidRPr="002E0918" w14:paraId="3C0372A8" w14:textId="77777777" w:rsidTr="007B6E7A">
        <w:tc>
          <w:tcPr>
            <w:tcW w:w="7508" w:type="dxa"/>
            <w:tcBorders>
              <w:bottom w:val="single" w:sz="4" w:space="0" w:color="auto"/>
            </w:tcBorders>
            <w:shd w:val="clear" w:color="auto" w:fill="auto"/>
          </w:tcPr>
          <w:p w14:paraId="1E24CE53" w14:textId="77777777" w:rsidR="00F07AAC" w:rsidRPr="002E0918" w:rsidRDefault="00F07AAC" w:rsidP="00D0789F">
            <w:pPr>
              <w:tabs>
                <w:tab w:val="left" w:pos="810"/>
              </w:tabs>
              <w:rPr>
                <w:rFonts w:eastAsia="Times New Roman"/>
                <w:b/>
                <w:sz w:val="18"/>
                <w:szCs w:val="18"/>
              </w:rPr>
            </w:pPr>
          </w:p>
        </w:tc>
        <w:tc>
          <w:tcPr>
            <w:tcW w:w="1960" w:type="dxa"/>
            <w:tcBorders>
              <w:bottom w:val="single" w:sz="4" w:space="0" w:color="auto"/>
            </w:tcBorders>
            <w:shd w:val="clear" w:color="auto" w:fill="auto"/>
          </w:tcPr>
          <w:p w14:paraId="050C180E" w14:textId="77777777" w:rsidR="00F07AAC" w:rsidRPr="00D75A71" w:rsidRDefault="00F07AAC" w:rsidP="00D0789F">
            <w:pPr>
              <w:tabs>
                <w:tab w:val="left" w:pos="810"/>
              </w:tabs>
              <w:rPr>
                <w:sz w:val="18"/>
                <w:szCs w:val="18"/>
              </w:rPr>
            </w:pPr>
          </w:p>
        </w:tc>
      </w:tr>
      <w:tr w:rsidR="00F07AAC" w:rsidRPr="00310835" w14:paraId="3040721A" w14:textId="77777777" w:rsidTr="007B6E7A">
        <w:tc>
          <w:tcPr>
            <w:tcW w:w="7508" w:type="dxa"/>
            <w:tcBorders>
              <w:bottom w:val="single" w:sz="4" w:space="0" w:color="auto"/>
            </w:tcBorders>
            <w:shd w:val="clear" w:color="auto" w:fill="DBE5F1" w:themeFill="accent1" w:themeFillTint="33"/>
            <w:vAlign w:val="center"/>
          </w:tcPr>
          <w:p w14:paraId="6B5258E4" w14:textId="77777777" w:rsidR="00F07AAC" w:rsidRPr="00310835" w:rsidRDefault="00F07AAC" w:rsidP="00D273EB">
            <w:pPr>
              <w:tabs>
                <w:tab w:val="left" w:pos="570"/>
              </w:tabs>
              <w:spacing w:before="120" w:after="120"/>
              <w:rPr>
                <w:rFonts w:eastAsia="Times New Roman"/>
                <w:b/>
                <w:sz w:val="18"/>
                <w:szCs w:val="18"/>
              </w:rPr>
            </w:pPr>
            <w:r w:rsidRPr="00310835">
              <w:rPr>
                <w:rFonts w:eastAsia="Times New Roman"/>
                <w:b/>
                <w:sz w:val="18"/>
                <w:szCs w:val="18"/>
              </w:rPr>
              <w:t>Standard 1: Biodiversity Conservation and Sustainable</w:t>
            </w:r>
            <w:r w:rsidRPr="00092C90">
              <w:rPr>
                <w:rFonts w:eastAsia="Times New Roman"/>
                <w:b/>
                <w:sz w:val="18"/>
                <w:szCs w:val="18"/>
              </w:rPr>
              <w:t xml:space="preserve"> </w:t>
            </w:r>
            <w:hyperlink w:anchor="SustNatResManGlossary" w:history="1">
              <w:r w:rsidRPr="00092C90">
                <w:rPr>
                  <w:rFonts w:eastAsia="Times New Roman"/>
                  <w:b/>
                  <w:sz w:val="18"/>
                  <w:szCs w:val="18"/>
                </w:rPr>
                <w:t>Natural</w:t>
              </w:r>
            </w:hyperlink>
            <w:r w:rsidRPr="00310835">
              <w:rPr>
                <w:b/>
                <w:sz w:val="18"/>
                <w:szCs w:val="18"/>
              </w:rPr>
              <w:t xml:space="preserve"> Resource Management</w:t>
            </w:r>
          </w:p>
        </w:tc>
        <w:tc>
          <w:tcPr>
            <w:tcW w:w="1960" w:type="dxa"/>
            <w:tcBorders>
              <w:bottom w:val="single" w:sz="4" w:space="0" w:color="auto"/>
            </w:tcBorders>
            <w:shd w:val="clear" w:color="auto" w:fill="DBE5F1" w:themeFill="accent1" w:themeFillTint="33"/>
          </w:tcPr>
          <w:p w14:paraId="51291611" w14:textId="77777777" w:rsidR="00F07AAC" w:rsidRPr="00D75A71" w:rsidRDefault="00F07AAC" w:rsidP="00D0789F">
            <w:pPr>
              <w:rPr>
                <w:rFonts w:eastAsia="Times New Roman"/>
                <w:b/>
                <w:sz w:val="18"/>
                <w:szCs w:val="18"/>
              </w:rPr>
            </w:pPr>
          </w:p>
        </w:tc>
      </w:tr>
      <w:tr w:rsidR="00F375E9" w:rsidRPr="00310835" w14:paraId="20E935CD" w14:textId="77777777" w:rsidTr="007B6E7A">
        <w:tc>
          <w:tcPr>
            <w:tcW w:w="7508" w:type="dxa"/>
            <w:shd w:val="clear" w:color="auto" w:fill="auto"/>
          </w:tcPr>
          <w:p w14:paraId="336626D0" w14:textId="77777777" w:rsidR="00F375E9" w:rsidRPr="00310835" w:rsidRDefault="00F375E9" w:rsidP="00F375E9">
            <w:pPr>
              <w:tabs>
                <w:tab w:val="left" w:pos="900"/>
              </w:tabs>
              <w:spacing w:before="60" w:after="60"/>
              <w:ind w:left="567" w:hanging="567"/>
              <w:rPr>
                <w:rFonts w:eastAsia="Times New Roman"/>
                <w:sz w:val="18"/>
                <w:szCs w:val="18"/>
              </w:rPr>
            </w:pPr>
            <w:r w:rsidRPr="00310835">
              <w:rPr>
                <w:rFonts w:eastAsia="Times New Roman"/>
                <w:sz w:val="18"/>
                <w:szCs w:val="18"/>
              </w:rPr>
              <w:t xml:space="preserve">1.1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w:t>
            </w:r>
            <w:r>
              <w:rPr>
                <w:rFonts w:eastAsia="Times New Roman"/>
                <w:sz w:val="18"/>
                <w:szCs w:val="18"/>
              </w:rPr>
              <w:t>cause</w:t>
            </w:r>
            <w:r w:rsidRPr="00310835">
              <w:rPr>
                <w:rFonts w:eastAsia="Times New Roman"/>
                <w:sz w:val="18"/>
                <w:szCs w:val="18"/>
              </w:rPr>
              <w:t xml:space="preserve"> adverse impacts </w:t>
            </w:r>
            <w:r>
              <w:rPr>
                <w:rFonts w:eastAsia="Times New Roman"/>
                <w:sz w:val="18"/>
                <w:szCs w:val="18"/>
              </w:rPr>
              <w:t>to habitats (e.g. modified, natural, and critical habitats)</w:t>
            </w:r>
            <w:r w:rsidRPr="00310835">
              <w:rPr>
                <w:rFonts w:eastAsia="Times New Roman"/>
                <w:sz w:val="18"/>
                <w:szCs w:val="18"/>
              </w:rPr>
              <w:t xml:space="preserve"> </w:t>
            </w:r>
            <w:r w:rsidRPr="003843AE">
              <w:rPr>
                <w:rFonts w:eastAsia="Times New Roman"/>
                <w:sz w:val="18"/>
                <w:szCs w:val="18"/>
              </w:rPr>
              <w:t xml:space="preserve">and/or ecosystems and </w:t>
            </w:r>
            <w:r>
              <w:rPr>
                <w:rFonts w:eastAsia="Times New Roman"/>
                <w:sz w:val="18"/>
                <w:szCs w:val="18"/>
              </w:rPr>
              <w:t>ecosystem services</w:t>
            </w:r>
            <w:r w:rsidRPr="00310835">
              <w:rPr>
                <w:rFonts w:eastAsia="Times New Roman"/>
                <w:sz w:val="18"/>
                <w:szCs w:val="18"/>
              </w:rPr>
              <w:t>?</w:t>
            </w:r>
            <w:r>
              <w:rPr>
                <w:rFonts w:eastAsia="Times New Roman"/>
                <w:sz w:val="18"/>
                <w:szCs w:val="18"/>
              </w:rPr>
              <w:br/>
            </w:r>
            <w:r>
              <w:rPr>
                <w:rFonts w:eastAsia="Times New Roman"/>
                <w:sz w:val="18"/>
                <w:szCs w:val="18"/>
              </w:rPr>
              <w:br/>
            </w:r>
            <w:r w:rsidRPr="003843AE">
              <w:rPr>
                <w:rFonts w:eastAsia="Times New Roman"/>
                <w:i/>
                <w:sz w:val="18"/>
                <w:szCs w:val="18"/>
              </w:rPr>
              <w:t xml:space="preserve">For example, </w:t>
            </w:r>
            <w:r>
              <w:rPr>
                <w:rFonts w:eastAsia="Times New Roman"/>
                <w:i/>
                <w:sz w:val="18"/>
                <w:szCs w:val="18"/>
              </w:rPr>
              <w:t xml:space="preserve">through </w:t>
            </w:r>
            <w:r w:rsidRPr="003F130C">
              <w:rPr>
                <w:rFonts w:eastAsia="Times New Roman"/>
                <w:i/>
                <w:sz w:val="18"/>
                <w:szCs w:val="18"/>
              </w:rPr>
              <w:t>habitat loss, conversion</w:t>
            </w:r>
            <w:r w:rsidRPr="003843AE">
              <w:rPr>
                <w:rFonts w:eastAsia="Times New Roman"/>
                <w:i/>
                <w:sz w:val="18"/>
                <w:szCs w:val="18"/>
              </w:rPr>
              <w:t xml:space="preserve"> or degradation, fragmentation, hydrological changes</w:t>
            </w:r>
          </w:p>
        </w:tc>
        <w:tc>
          <w:tcPr>
            <w:tcW w:w="1960" w:type="dxa"/>
            <w:shd w:val="clear" w:color="auto" w:fill="auto"/>
          </w:tcPr>
          <w:p w14:paraId="70EBCB75" w14:textId="4CFF4991" w:rsidR="00F375E9" w:rsidRPr="00D75A71" w:rsidRDefault="00F375E9" w:rsidP="00E369CC">
            <w:pPr>
              <w:jc w:val="center"/>
              <w:rPr>
                <w:rFonts w:eastAsia="Times New Roman"/>
                <w:sz w:val="18"/>
                <w:szCs w:val="18"/>
              </w:rPr>
            </w:pPr>
            <w:r w:rsidRPr="00D75A71">
              <w:rPr>
                <w:rStyle w:val="None"/>
                <w:sz w:val="18"/>
                <w:szCs w:val="18"/>
                <w:u w:color="FF0000"/>
              </w:rPr>
              <w:t>Yes</w:t>
            </w:r>
          </w:p>
        </w:tc>
      </w:tr>
      <w:tr w:rsidR="00F375E9" w:rsidRPr="00310835" w14:paraId="3CB129AD" w14:textId="77777777" w:rsidTr="007B6E7A">
        <w:tc>
          <w:tcPr>
            <w:tcW w:w="7508" w:type="dxa"/>
            <w:tcBorders>
              <w:bottom w:val="single" w:sz="4" w:space="0" w:color="auto"/>
            </w:tcBorders>
            <w:shd w:val="clear" w:color="auto" w:fill="auto"/>
          </w:tcPr>
          <w:p w14:paraId="2DC1BB56" w14:textId="77777777" w:rsidR="00F375E9" w:rsidRPr="00310835" w:rsidRDefault="00F375E9" w:rsidP="00F375E9">
            <w:pPr>
              <w:tabs>
                <w:tab w:val="left" w:pos="900"/>
              </w:tabs>
              <w:autoSpaceDE w:val="0"/>
              <w:autoSpaceDN w:val="0"/>
              <w:adjustRightInd w:val="0"/>
              <w:spacing w:before="60" w:after="60"/>
              <w:ind w:left="567" w:hanging="567"/>
              <w:rPr>
                <w:rFonts w:eastAsia="Times New Roman"/>
                <w:color w:val="000000"/>
                <w:sz w:val="18"/>
                <w:szCs w:val="18"/>
              </w:rPr>
            </w:pPr>
            <w:r w:rsidRPr="00310835">
              <w:rPr>
                <w:rFonts w:eastAsia="Times New Roman"/>
                <w:bCs/>
                <w:color w:val="000000"/>
                <w:sz w:val="18"/>
                <w:szCs w:val="18"/>
              </w:rPr>
              <w:t>1.</w:t>
            </w:r>
            <w:r>
              <w:rPr>
                <w:rFonts w:eastAsia="Times New Roman"/>
                <w:bCs/>
                <w:color w:val="000000"/>
                <w:sz w:val="18"/>
                <w:szCs w:val="18"/>
              </w:rPr>
              <w:t>2</w:t>
            </w:r>
            <w:r w:rsidRPr="00310835">
              <w:rPr>
                <w:rFonts w:eastAsia="Times New Roman"/>
                <w:bCs/>
                <w:color w:val="000000"/>
                <w:sz w:val="18"/>
                <w:szCs w:val="18"/>
              </w:rPr>
              <w:t xml:space="preserve"> </w:t>
            </w:r>
            <w:r w:rsidRPr="00310835">
              <w:rPr>
                <w:rFonts w:eastAsia="Times New Roman"/>
                <w:bCs/>
                <w:color w:val="000000"/>
                <w:sz w:val="18"/>
                <w:szCs w:val="18"/>
              </w:rPr>
              <w:tab/>
              <w:t xml:space="preserve">Are any </w:t>
            </w:r>
            <w:r>
              <w:rPr>
                <w:rFonts w:eastAsia="Times New Roman"/>
                <w:bCs/>
                <w:color w:val="000000"/>
                <w:sz w:val="18"/>
                <w:szCs w:val="18"/>
              </w:rPr>
              <w:t>Project</w:t>
            </w:r>
            <w:r w:rsidRPr="00310835">
              <w:rPr>
                <w:rFonts w:eastAsia="Times New Roman"/>
                <w:bCs/>
                <w:color w:val="000000"/>
                <w:sz w:val="18"/>
                <w:szCs w:val="18"/>
              </w:rPr>
              <w:t xml:space="preserve"> activities proposed within or adjacent to </w:t>
            </w:r>
            <w:r>
              <w:rPr>
                <w:rFonts w:eastAsia="Times New Roman"/>
                <w:bCs/>
                <w:color w:val="000000"/>
                <w:sz w:val="18"/>
                <w:szCs w:val="18"/>
              </w:rPr>
              <w:t xml:space="preserve">critical habitats and/or </w:t>
            </w:r>
            <w:r w:rsidRPr="00310835">
              <w:rPr>
                <w:rFonts w:eastAsia="Times New Roman"/>
                <w:bCs/>
                <w:color w:val="000000"/>
                <w:sz w:val="18"/>
                <w:szCs w:val="18"/>
              </w:rPr>
              <w:t>environmentally sensitive areas, including legally protected area</w:t>
            </w:r>
            <w:r>
              <w:rPr>
                <w:rFonts w:eastAsia="Times New Roman"/>
                <w:bCs/>
                <w:color w:val="000000"/>
                <w:sz w:val="18"/>
                <w:szCs w:val="18"/>
              </w:rPr>
              <w:t>s</w:t>
            </w:r>
            <w:r w:rsidRPr="00310835">
              <w:rPr>
                <w:rFonts w:eastAsia="Times New Roman"/>
                <w:bCs/>
                <w:color w:val="000000"/>
                <w:sz w:val="18"/>
                <w:szCs w:val="18"/>
              </w:rPr>
              <w:t xml:space="preserve"> (e.g. natur</w:t>
            </w:r>
            <w:r>
              <w:rPr>
                <w:rFonts w:eastAsia="Times New Roman"/>
                <w:bCs/>
                <w:color w:val="000000"/>
                <w:sz w:val="18"/>
                <w:szCs w:val="18"/>
              </w:rPr>
              <w:t>e</w:t>
            </w:r>
            <w:r w:rsidRPr="00310835">
              <w:rPr>
                <w:rFonts w:eastAsia="Times New Roman"/>
                <w:bCs/>
                <w:color w:val="000000"/>
                <w:sz w:val="18"/>
                <w:szCs w:val="18"/>
              </w:rPr>
              <w:t xml:space="preserve"> reserve, national park), areas proposed for protection, or recognized as such by authoritative sources and/or </w:t>
            </w:r>
            <w:r>
              <w:rPr>
                <w:rFonts w:eastAsia="Times New Roman"/>
                <w:bCs/>
                <w:color w:val="000000"/>
                <w:sz w:val="18"/>
                <w:szCs w:val="18"/>
              </w:rPr>
              <w:t>i</w:t>
            </w:r>
            <w:r w:rsidRPr="00310835">
              <w:rPr>
                <w:rFonts w:eastAsia="Times New Roman"/>
                <w:bCs/>
                <w:color w:val="000000"/>
                <w:sz w:val="18"/>
                <w:szCs w:val="18"/>
              </w:rPr>
              <w:t xml:space="preserve">ndigenous </w:t>
            </w:r>
            <w:r>
              <w:rPr>
                <w:rFonts w:eastAsia="Times New Roman"/>
                <w:bCs/>
                <w:color w:val="000000"/>
                <w:sz w:val="18"/>
                <w:szCs w:val="18"/>
              </w:rPr>
              <w:t>p</w:t>
            </w:r>
            <w:r w:rsidRPr="00310835">
              <w:rPr>
                <w:rFonts w:eastAsia="Times New Roman"/>
                <w:bCs/>
                <w:color w:val="000000"/>
                <w:sz w:val="18"/>
                <w:szCs w:val="18"/>
              </w:rPr>
              <w:t>eoples or local communities?</w:t>
            </w:r>
          </w:p>
        </w:tc>
        <w:tc>
          <w:tcPr>
            <w:tcW w:w="1960" w:type="dxa"/>
            <w:tcBorders>
              <w:bottom w:val="single" w:sz="4" w:space="0" w:color="auto"/>
            </w:tcBorders>
            <w:shd w:val="clear" w:color="auto" w:fill="auto"/>
          </w:tcPr>
          <w:p w14:paraId="7C3C9F1E" w14:textId="55698AD1" w:rsidR="00F375E9" w:rsidRPr="00D75A71" w:rsidRDefault="00F375E9" w:rsidP="00F375E9">
            <w:pPr>
              <w:jc w:val="center"/>
              <w:rPr>
                <w:rFonts w:eastAsia="Times New Roman"/>
                <w:sz w:val="18"/>
                <w:szCs w:val="18"/>
              </w:rPr>
            </w:pPr>
            <w:r w:rsidRPr="00D75A71">
              <w:rPr>
                <w:rStyle w:val="None"/>
                <w:sz w:val="18"/>
                <w:szCs w:val="18"/>
                <w:u w:color="FF0000"/>
              </w:rPr>
              <w:t>Yes</w:t>
            </w:r>
            <w:r w:rsidRPr="00D75A71">
              <w:rPr>
                <w:rStyle w:val="Hyperlink1"/>
                <w:sz w:val="18"/>
                <w:szCs w:val="18"/>
              </w:rPr>
              <w:t xml:space="preserve"> </w:t>
            </w:r>
          </w:p>
        </w:tc>
      </w:tr>
      <w:tr w:rsidR="006434E6" w:rsidRPr="00310835" w14:paraId="6FCE1DE5" w14:textId="77777777" w:rsidTr="007B6E7A">
        <w:tc>
          <w:tcPr>
            <w:tcW w:w="7508" w:type="dxa"/>
            <w:tcBorders>
              <w:bottom w:val="single" w:sz="4" w:space="0" w:color="auto"/>
            </w:tcBorders>
            <w:shd w:val="clear" w:color="auto" w:fill="auto"/>
          </w:tcPr>
          <w:p w14:paraId="73989B59"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3</w:t>
            </w:r>
            <w:r w:rsidRPr="00310835">
              <w:rPr>
                <w:rFonts w:eastAsia="Times New Roman"/>
                <w:sz w:val="18"/>
                <w:szCs w:val="18"/>
              </w:rPr>
              <w:tab/>
            </w:r>
            <w:r>
              <w:rPr>
                <w:rFonts w:eastAsia="Times New Roman"/>
                <w:sz w:val="18"/>
                <w:szCs w:val="18"/>
              </w:rPr>
              <w:t>Does the</w:t>
            </w:r>
            <w:r w:rsidRPr="00310835">
              <w:rPr>
                <w:rFonts w:eastAsia="Times New Roman"/>
                <w:sz w:val="18"/>
                <w:szCs w:val="18"/>
              </w:rPr>
              <w:t xml:space="preserve"> </w:t>
            </w:r>
            <w:r>
              <w:rPr>
                <w:rFonts w:eastAsia="Times New Roman"/>
                <w:sz w:val="18"/>
                <w:szCs w:val="18"/>
              </w:rPr>
              <w:t>Project</w:t>
            </w:r>
            <w:r w:rsidRPr="00310835">
              <w:rPr>
                <w:rFonts w:eastAsia="Times New Roman"/>
                <w:sz w:val="18"/>
                <w:szCs w:val="18"/>
              </w:rPr>
              <w:t xml:space="preserve"> </w:t>
            </w:r>
            <w:r>
              <w:rPr>
                <w:rFonts w:eastAsia="Times New Roman"/>
                <w:sz w:val="18"/>
                <w:szCs w:val="18"/>
              </w:rPr>
              <w:t>involve</w:t>
            </w:r>
            <w:r w:rsidRPr="00310835">
              <w:rPr>
                <w:rFonts w:eastAsia="Times New Roman"/>
                <w:sz w:val="18"/>
                <w:szCs w:val="18"/>
              </w:rPr>
              <w:t xml:space="preserve"> change</w:t>
            </w:r>
            <w:r>
              <w:rPr>
                <w:rFonts w:eastAsia="Times New Roman"/>
                <w:sz w:val="18"/>
                <w:szCs w:val="18"/>
              </w:rPr>
              <w:t>s</w:t>
            </w:r>
            <w:r w:rsidRPr="00310835">
              <w:rPr>
                <w:rFonts w:eastAsia="Times New Roman"/>
                <w:sz w:val="18"/>
                <w:szCs w:val="18"/>
              </w:rPr>
              <w:t xml:space="preserve"> to the use of lands and resources</w:t>
            </w:r>
            <w:r>
              <w:rPr>
                <w:rFonts w:eastAsia="Times New Roman"/>
                <w:sz w:val="18"/>
                <w:szCs w:val="18"/>
              </w:rPr>
              <w:t xml:space="preserve"> that may have adverse impacts on habitats, ecosystems, and/or livelihoods? </w:t>
            </w:r>
            <w:r w:rsidRPr="00310835">
              <w:rPr>
                <w:rFonts w:eastAsia="Times New Roman"/>
                <w:sz w:val="18"/>
                <w:szCs w:val="18"/>
              </w:rPr>
              <w:t>(</w:t>
            </w:r>
            <w:r>
              <w:rPr>
                <w:rFonts w:eastAsia="Times New Roman"/>
                <w:sz w:val="18"/>
                <w:szCs w:val="18"/>
              </w:rPr>
              <w:t xml:space="preserve">Note: if </w:t>
            </w:r>
            <w:r w:rsidRPr="00310835">
              <w:rPr>
                <w:rFonts w:eastAsia="Times New Roman"/>
                <w:sz w:val="18"/>
                <w:szCs w:val="18"/>
              </w:rPr>
              <w:t xml:space="preserve">restrictions and/or limitations of access </w:t>
            </w:r>
            <w:r>
              <w:rPr>
                <w:rFonts w:eastAsia="Times New Roman"/>
                <w:sz w:val="18"/>
                <w:szCs w:val="18"/>
              </w:rPr>
              <w:t xml:space="preserve">to lands </w:t>
            </w:r>
            <w:r w:rsidRPr="00310835">
              <w:rPr>
                <w:rFonts w:eastAsia="Times New Roman"/>
                <w:sz w:val="18"/>
                <w:szCs w:val="18"/>
              </w:rPr>
              <w:t>would apply, refer to Standard 5)</w:t>
            </w:r>
          </w:p>
        </w:tc>
        <w:tc>
          <w:tcPr>
            <w:tcW w:w="1960" w:type="dxa"/>
            <w:tcBorders>
              <w:bottom w:val="single" w:sz="4" w:space="0" w:color="auto"/>
            </w:tcBorders>
            <w:shd w:val="clear" w:color="auto" w:fill="auto"/>
          </w:tcPr>
          <w:p w14:paraId="408CACCD" w14:textId="78B6311D" w:rsidR="006434E6" w:rsidRPr="00D75A71" w:rsidRDefault="00C942FD" w:rsidP="006434E6">
            <w:pPr>
              <w:jc w:val="center"/>
              <w:rPr>
                <w:rFonts w:eastAsia="Times New Roman"/>
                <w:sz w:val="18"/>
                <w:szCs w:val="18"/>
              </w:rPr>
            </w:pPr>
            <w:r w:rsidRPr="00D75A71">
              <w:rPr>
                <w:sz w:val="18"/>
                <w:szCs w:val="18"/>
              </w:rPr>
              <w:t>Yes</w:t>
            </w:r>
            <w:r w:rsidR="00705B7F" w:rsidRPr="00D75A71">
              <w:rPr>
                <w:rStyle w:val="None"/>
                <w:sz w:val="18"/>
                <w:szCs w:val="18"/>
                <w:u w:color="FF0000"/>
              </w:rPr>
              <w:t xml:space="preserve"> </w:t>
            </w:r>
          </w:p>
        </w:tc>
      </w:tr>
      <w:tr w:rsidR="006434E6" w:rsidRPr="00310835" w14:paraId="3A58ED14" w14:textId="77777777" w:rsidTr="007B6E7A">
        <w:tc>
          <w:tcPr>
            <w:tcW w:w="7508" w:type="dxa"/>
            <w:tcBorders>
              <w:bottom w:val="single" w:sz="4" w:space="0" w:color="auto"/>
            </w:tcBorders>
            <w:shd w:val="clear" w:color="auto" w:fill="auto"/>
          </w:tcPr>
          <w:p w14:paraId="515DC9D5" w14:textId="77777777" w:rsidR="006434E6" w:rsidRPr="00310835" w:rsidRDefault="006434E6" w:rsidP="006434E6">
            <w:pPr>
              <w:tabs>
                <w:tab w:val="left" w:pos="900"/>
              </w:tabs>
              <w:spacing w:before="60" w:after="60"/>
              <w:ind w:left="567" w:hanging="567"/>
              <w:rPr>
                <w:rFonts w:eastAsia="Times New Roman"/>
                <w:sz w:val="18"/>
                <w:szCs w:val="18"/>
              </w:rPr>
            </w:pPr>
            <w:r>
              <w:rPr>
                <w:rFonts w:eastAsia="Times New Roman"/>
                <w:sz w:val="18"/>
                <w:szCs w:val="18"/>
              </w:rPr>
              <w:t>1.4</w:t>
            </w:r>
            <w:r>
              <w:rPr>
                <w:rFonts w:eastAsia="Times New Roman"/>
                <w:sz w:val="18"/>
                <w:szCs w:val="18"/>
              </w:rPr>
              <w:tab/>
              <w:t>Would Project activities pose risks to endangered species?</w:t>
            </w:r>
          </w:p>
        </w:tc>
        <w:tc>
          <w:tcPr>
            <w:tcW w:w="1960" w:type="dxa"/>
            <w:tcBorders>
              <w:bottom w:val="single" w:sz="4" w:space="0" w:color="auto"/>
            </w:tcBorders>
            <w:shd w:val="clear" w:color="auto" w:fill="auto"/>
          </w:tcPr>
          <w:p w14:paraId="1614E319" w14:textId="59F2B60D" w:rsidR="006434E6" w:rsidRPr="00D75A71" w:rsidRDefault="0053611D" w:rsidP="006434E6">
            <w:pPr>
              <w:jc w:val="center"/>
              <w:rPr>
                <w:rFonts w:eastAsia="Times New Roman"/>
                <w:sz w:val="18"/>
                <w:szCs w:val="18"/>
              </w:rPr>
            </w:pPr>
            <w:r w:rsidRPr="00D75A71">
              <w:rPr>
                <w:sz w:val="18"/>
                <w:szCs w:val="18"/>
              </w:rPr>
              <w:t>Yes</w:t>
            </w:r>
          </w:p>
        </w:tc>
      </w:tr>
      <w:tr w:rsidR="006434E6" w:rsidRPr="00310835" w14:paraId="40413CED" w14:textId="77777777" w:rsidTr="007B6E7A">
        <w:tc>
          <w:tcPr>
            <w:tcW w:w="7508" w:type="dxa"/>
            <w:tcBorders>
              <w:bottom w:val="single" w:sz="4" w:space="0" w:color="auto"/>
            </w:tcBorders>
            <w:shd w:val="clear" w:color="auto" w:fill="auto"/>
          </w:tcPr>
          <w:p w14:paraId="008BFE8C"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5</w:t>
            </w:r>
            <w:r w:rsidRPr="00310835">
              <w:rPr>
                <w:rFonts w:eastAsia="Times New Roman"/>
                <w:sz w:val="18"/>
                <w:szCs w:val="18"/>
              </w:rPr>
              <w:t xml:space="preserve"> </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pose a risk of introducing invasive alien species? </w:t>
            </w:r>
          </w:p>
        </w:tc>
        <w:tc>
          <w:tcPr>
            <w:tcW w:w="1960" w:type="dxa"/>
            <w:tcBorders>
              <w:bottom w:val="single" w:sz="4" w:space="0" w:color="auto"/>
            </w:tcBorders>
            <w:shd w:val="clear" w:color="auto" w:fill="auto"/>
          </w:tcPr>
          <w:p w14:paraId="15B0F204" w14:textId="5BC55526" w:rsidR="006434E6" w:rsidRPr="00D75A71" w:rsidRDefault="0053611D" w:rsidP="006434E6">
            <w:pPr>
              <w:jc w:val="center"/>
              <w:rPr>
                <w:rFonts w:eastAsia="Times New Roman"/>
                <w:sz w:val="18"/>
                <w:szCs w:val="18"/>
              </w:rPr>
            </w:pPr>
            <w:r w:rsidRPr="00D75A71">
              <w:rPr>
                <w:sz w:val="18"/>
                <w:szCs w:val="18"/>
              </w:rPr>
              <w:t>Yes</w:t>
            </w:r>
            <w:r w:rsidR="00705B7F" w:rsidRPr="00D75A71">
              <w:rPr>
                <w:sz w:val="18"/>
                <w:szCs w:val="18"/>
              </w:rPr>
              <w:t xml:space="preserve"> </w:t>
            </w:r>
          </w:p>
        </w:tc>
      </w:tr>
      <w:tr w:rsidR="006434E6" w:rsidRPr="00310835" w14:paraId="1F975CC1" w14:textId="77777777" w:rsidTr="007B6E7A">
        <w:tc>
          <w:tcPr>
            <w:tcW w:w="7508" w:type="dxa"/>
            <w:tcBorders>
              <w:bottom w:val="single" w:sz="4" w:space="0" w:color="auto"/>
            </w:tcBorders>
            <w:shd w:val="clear" w:color="auto" w:fill="auto"/>
          </w:tcPr>
          <w:p w14:paraId="21CB1B4A"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6</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harvesting of natural forests, plantation development, or reforestation?</w:t>
            </w:r>
          </w:p>
        </w:tc>
        <w:tc>
          <w:tcPr>
            <w:tcW w:w="1960" w:type="dxa"/>
            <w:tcBorders>
              <w:bottom w:val="single" w:sz="4" w:space="0" w:color="auto"/>
            </w:tcBorders>
            <w:shd w:val="clear" w:color="auto" w:fill="auto"/>
          </w:tcPr>
          <w:p w14:paraId="07E2B71C" w14:textId="7FFEBF42" w:rsidR="006434E6" w:rsidRPr="00D75A71" w:rsidRDefault="006434E6" w:rsidP="006434E6">
            <w:pPr>
              <w:jc w:val="center"/>
              <w:rPr>
                <w:rFonts w:eastAsia="Times New Roman"/>
                <w:sz w:val="18"/>
                <w:szCs w:val="18"/>
              </w:rPr>
            </w:pPr>
            <w:r w:rsidRPr="00D75A71">
              <w:rPr>
                <w:sz w:val="18"/>
                <w:szCs w:val="18"/>
              </w:rPr>
              <w:t>No</w:t>
            </w:r>
          </w:p>
        </w:tc>
      </w:tr>
      <w:tr w:rsidR="006434E6" w:rsidRPr="00310835" w14:paraId="7CF5844C" w14:textId="77777777" w:rsidTr="007B6E7A">
        <w:tc>
          <w:tcPr>
            <w:tcW w:w="7508" w:type="dxa"/>
            <w:tcBorders>
              <w:bottom w:val="single" w:sz="4" w:space="0" w:color="auto"/>
            </w:tcBorders>
            <w:shd w:val="clear" w:color="auto" w:fill="auto"/>
          </w:tcPr>
          <w:p w14:paraId="0CCE18B4"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7</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the production and/or harvesting of fish populations or other aquatic species?</w:t>
            </w:r>
          </w:p>
        </w:tc>
        <w:tc>
          <w:tcPr>
            <w:tcW w:w="1960" w:type="dxa"/>
            <w:tcBorders>
              <w:bottom w:val="single" w:sz="4" w:space="0" w:color="auto"/>
            </w:tcBorders>
            <w:shd w:val="clear" w:color="auto" w:fill="auto"/>
          </w:tcPr>
          <w:p w14:paraId="59967AE5" w14:textId="68275C48" w:rsidR="006434E6" w:rsidRPr="00D75A71" w:rsidRDefault="006434E6" w:rsidP="006434E6">
            <w:pPr>
              <w:jc w:val="center"/>
              <w:rPr>
                <w:rFonts w:eastAsia="Times New Roman"/>
                <w:sz w:val="18"/>
                <w:szCs w:val="18"/>
              </w:rPr>
            </w:pPr>
            <w:r w:rsidRPr="00D75A71">
              <w:rPr>
                <w:sz w:val="18"/>
                <w:szCs w:val="18"/>
              </w:rPr>
              <w:t>No</w:t>
            </w:r>
          </w:p>
        </w:tc>
      </w:tr>
      <w:tr w:rsidR="006434E6" w:rsidRPr="00310835" w14:paraId="40487EC9" w14:textId="77777777" w:rsidTr="007B6E7A">
        <w:tc>
          <w:tcPr>
            <w:tcW w:w="7508" w:type="dxa"/>
            <w:tcBorders>
              <w:bottom w:val="single" w:sz="4" w:space="0" w:color="auto"/>
            </w:tcBorders>
            <w:shd w:val="clear" w:color="auto" w:fill="auto"/>
          </w:tcPr>
          <w:p w14:paraId="71E14108" w14:textId="77777777" w:rsidR="006434E6"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8</w:t>
            </w:r>
            <w:r w:rsidRPr="00310835">
              <w:rPr>
                <w:rFonts w:eastAsia="Times New Roman"/>
                <w:sz w:val="18"/>
                <w:szCs w:val="18"/>
              </w:rPr>
              <w:t xml:space="preserve"> </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significant extraction, diversion or containm</w:t>
            </w:r>
            <w:r>
              <w:rPr>
                <w:rFonts w:eastAsia="Times New Roman"/>
                <w:sz w:val="18"/>
                <w:szCs w:val="18"/>
              </w:rPr>
              <w:t>ent of surface or ground water?</w:t>
            </w:r>
          </w:p>
          <w:p w14:paraId="6988BF9F" w14:textId="77777777" w:rsidR="006434E6" w:rsidRPr="003843AE" w:rsidRDefault="006434E6" w:rsidP="006434E6">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construction of dams, reservoirs, river basin developments, groundwater extraction</w:t>
            </w:r>
          </w:p>
        </w:tc>
        <w:tc>
          <w:tcPr>
            <w:tcW w:w="1960" w:type="dxa"/>
            <w:tcBorders>
              <w:bottom w:val="single" w:sz="4" w:space="0" w:color="auto"/>
            </w:tcBorders>
            <w:shd w:val="clear" w:color="auto" w:fill="auto"/>
          </w:tcPr>
          <w:p w14:paraId="3E2C305F" w14:textId="72C80D86" w:rsidR="006434E6" w:rsidRPr="00D75A71" w:rsidRDefault="006434E6" w:rsidP="006434E6">
            <w:pPr>
              <w:jc w:val="center"/>
              <w:rPr>
                <w:rFonts w:eastAsia="Times New Roman"/>
                <w:sz w:val="18"/>
                <w:szCs w:val="18"/>
              </w:rPr>
            </w:pPr>
            <w:r w:rsidRPr="00D75A71">
              <w:rPr>
                <w:sz w:val="18"/>
                <w:szCs w:val="18"/>
              </w:rPr>
              <w:t>No</w:t>
            </w:r>
          </w:p>
        </w:tc>
      </w:tr>
      <w:tr w:rsidR="006434E6" w:rsidRPr="00310835" w14:paraId="67A086E0" w14:textId="77777777" w:rsidTr="007B6E7A">
        <w:tc>
          <w:tcPr>
            <w:tcW w:w="7508" w:type="dxa"/>
            <w:tcBorders>
              <w:bottom w:val="single" w:sz="4" w:space="0" w:color="auto"/>
            </w:tcBorders>
            <w:shd w:val="clear" w:color="auto" w:fill="auto"/>
          </w:tcPr>
          <w:p w14:paraId="3834A96E" w14:textId="77777777" w:rsidR="006434E6" w:rsidRPr="00310835" w:rsidRDefault="006434E6" w:rsidP="006434E6">
            <w:pPr>
              <w:tabs>
                <w:tab w:val="left" w:pos="900"/>
              </w:tabs>
              <w:spacing w:before="60" w:after="60"/>
              <w:ind w:left="567" w:hanging="567"/>
              <w:rPr>
                <w:rFonts w:eastAsia="Times New Roman"/>
                <w:sz w:val="18"/>
                <w:szCs w:val="18"/>
              </w:rPr>
            </w:pPr>
            <w:r w:rsidRPr="00310835">
              <w:rPr>
                <w:rFonts w:eastAsia="Times New Roman"/>
                <w:sz w:val="18"/>
                <w:szCs w:val="18"/>
              </w:rPr>
              <w:t>1.</w:t>
            </w:r>
            <w:r>
              <w:rPr>
                <w:rFonts w:eastAsia="Times New Roman"/>
                <w:sz w:val="18"/>
                <w:szCs w:val="18"/>
              </w:rPr>
              <w:t>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utilization of genetic resources? (e.g. collection and/or harvesting, commercial development) </w:t>
            </w:r>
          </w:p>
        </w:tc>
        <w:tc>
          <w:tcPr>
            <w:tcW w:w="1960" w:type="dxa"/>
            <w:tcBorders>
              <w:bottom w:val="single" w:sz="4" w:space="0" w:color="auto"/>
            </w:tcBorders>
            <w:shd w:val="clear" w:color="auto" w:fill="auto"/>
          </w:tcPr>
          <w:p w14:paraId="5754B494" w14:textId="629CAB6F" w:rsidR="006434E6" w:rsidRPr="00D75A71" w:rsidRDefault="006434E6" w:rsidP="006434E6">
            <w:pPr>
              <w:tabs>
                <w:tab w:val="left" w:pos="0"/>
              </w:tabs>
              <w:spacing w:before="60" w:after="60"/>
              <w:ind w:left="34"/>
              <w:jc w:val="center"/>
              <w:rPr>
                <w:rFonts w:eastAsia="Times New Roman"/>
                <w:sz w:val="18"/>
                <w:szCs w:val="18"/>
              </w:rPr>
            </w:pPr>
            <w:r w:rsidRPr="00D75A71">
              <w:rPr>
                <w:sz w:val="18"/>
                <w:szCs w:val="18"/>
              </w:rPr>
              <w:t>No</w:t>
            </w:r>
          </w:p>
        </w:tc>
      </w:tr>
      <w:tr w:rsidR="006434E6" w:rsidRPr="00310835" w14:paraId="55A3776F" w14:textId="77777777" w:rsidTr="007B6E7A">
        <w:tc>
          <w:tcPr>
            <w:tcW w:w="7508" w:type="dxa"/>
            <w:tcBorders>
              <w:bottom w:val="single" w:sz="4" w:space="0" w:color="auto"/>
            </w:tcBorders>
            <w:shd w:val="clear" w:color="auto" w:fill="auto"/>
          </w:tcPr>
          <w:p w14:paraId="14633BE9" w14:textId="77777777" w:rsidR="006434E6" w:rsidRPr="00310835" w:rsidRDefault="006434E6" w:rsidP="006434E6">
            <w:pPr>
              <w:tabs>
                <w:tab w:val="left" w:pos="900"/>
              </w:tabs>
              <w:spacing w:before="60" w:after="60"/>
              <w:ind w:left="567" w:hanging="567"/>
              <w:rPr>
                <w:rFonts w:eastAsia="Times New Roman"/>
                <w:b/>
                <w:sz w:val="18"/>
                <w:szCs w:val="18"/>
              </w:rPr>
            </w:pPr>
            <w:r w:rsidRPr="00310835">
              <w:rPr>
                <w:rFonts w:eastAsia="Times New Roman"/>
                <w:sz w:val="18"/>
                <w:szCs w:val="18"/>
              </w:rPr>
              <w:t>1.1</w:t>
            </w:r>
            <w:r>
              <w:rPr>
                <w:rFonts w:eastAsia="Times New Roman"/>
                <w:sz w:val="18"/>
                <w:szCs w:val="18"/>
              </w:rPr>
              <w:t>0</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generate</w:t>
            </w:r>
            <w:r w:rsidRPr="00310835">
              <w:rPr>
                <w:rFonts w:eastAsia="Times New Roman"/>
                <w:sz w:val="18"/>
                <w:szCs w:val="18"/>
              </w:rPr>
              <w:t xml:space="preserve"> potential </w:t>
            </w:r>
            <w:r>
              <w:rPr>
                <w:rFonts w:eastAsia="Times New Roman"/>
                <w:sz w:val="18"/>
                <w:szCs w:val="18"/>
              </w:rPr>
              <w:t xml:space="preserve">adverse </w:t>
            </w:r>
            <w:r w:rsidRPr="00310835">
              <w:rPr>
                <w:rFonts w:eastAsia="Times New Roman"/>
                <w:sz w:val="18"/>
                <w:szCs w:val="18"/>
              </w:rPr>
              <w:t>transboundary or global environmental concerns?</w:t>
            </w:r>
          </w:p>
        </w:tc>
        <w:tc>
          <w:tcPr>
            <w:tcW w:w="1960" w:type="dxa"/>
            <w:tcBorders>
              <w:bottom w:val="single" w:sz="4" w:space="0" w:color="auto"/>
            </w:tcBorders>
            <w:shd w:val="clear" w:color="auto" w:fill="auto"/>
          </w:tcPr>
          <w:p w14:paraId="3DFE08C6" w14:textId="0349D6B9"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361D75DF" w14:textId="77777777" w:rsidTr="007B6E7A">
        <w:tc>
          <w:tcPr>
            <w:tcW w:w="7508" w:type="dxa"/>
            <w:tcBorders>
              <w:bottom w:val="single" w:sz="4" w:space="0" w:color="auto"/>
            </w:tcBorders>
            <w:shd w:val="clear" w:color="auto" w:fill="auto"/>
          </w:tcPr>
          <w:p w14:paraId="7B29BF8D" w14:textId="77777777" w:rsidR="006434E6" w:rsidRDefault="006434E6" w:rsidP="006434E6">
            <w:pPr>
              <w:tabs>
                <w:tab w:val="left" w:pos="900"/>
              </w:tabs>
              <w:spacing w:before="60" w:after="60"/>
              <w:ind w:left="567" w:hanging="567"/>
              <w:rPr>
                <w:rFonts w:eastAsia="Times New Roman"/>
                <w:sz w:val="18"/>
                <w:szCs w:val="18"/>
              </w:rPr>
            </w:pPr>
            <w:r w:rsidRPr="007E6F3A">
              <w:rPr>
                <w:rFonts w:eastAsia="Times New Roman"/>
                <w:sz w:val="18"/>
                <w:szCs w:val="18"/>
              </w:rPr>
              <w:t>1.1</w:t>
            </w:r>
            <w:r>
              <w:rPr>
                <w:rFonts w:eastAsia="Times New Roman"/>
                <w:sz w:val="18"/>
                <w:szCs w:val="18"/>
              </w:rPr>
              <w:t>1</w:t>
            </w:r>
            <w:r w:rsidRPr="007E6F3A">
              <w:rPr>
                <w:rFonts w:eastAsia="Times New Roman"/>
                <w:sz w:val="18"/>
                <w:szCs w:val="18"/>
              </w:rPr>
              <w:tab/>
              <w:t xml:space="preserve">Would the </w:t>
            </w:r>
            <w:r>
              <w:rPr>
                <w:rFonts w:eastAsia="Times New Roman"/>
                <w:sz w:val="18"/>
                <w:szCs w:val="18"/>
              </w:rPr>
              <w:t>Project</w:t>
            </w:r>
            <w:r w:rsidRPr="007E6F3A">
              <w:rPr>
                <w:rFonts w:eastAsia="Times New Roman"/>
                <w:sz w:val="18"/>
                <w:szCs w:val="18"/>
              </w:rPr>
              <w:t xml:space="preserve"> result in secondary or consequential development </w:t>
            </w:r>
            <w:r>
              <w:rPr>
                <w:rFonts w:eastAsia="Times New Roman"/>
                <w:sz w:val="18"/>
                <w:szCs w:val="18"/>
              </w:rPr>
              <w:t xml:space="preserve">activities </w:t>
            </w:r>
            <w:r w:rsidRPr="007E6F3A">
              <w:rPr>
                <w:rFonts w:eastAsia="Times New Roman"/>
                <w:sz w:val="18"/>
                <w:szCs w:val="18"/>
              </w:rPr>
              <w:t>which could lead to adverse social and environmental effects, or would it generate cumulative impacts with other known existing or planned activities in the area?</w:t>
            </w:r>
          </w:p>
          <w:p w14:paraId="0BA68973" w14:textId="77777777" w:rsidR="006434E6" w:rsidRPr="003843AE" w:rsidRDefault="006434E6" w:rsidP="006434E6">
            <w:pPr>
              <w:tabs>
                <w:tab w:val="left" w:pos="900"/>
              </w:tabs>
              <w:spacing w:before="60" w:after="60"/>
              <w:ind w:left="567" w:hanging="567"/>
              <w:rPr>
                <w:rFonts w:eastAsia="Times New Roman"/>
                <w:i/>
                <w:sz w:val="18"/>
                <w:szCs w:val="18"/>
              </w:rPr>
            </w:pPr>
            <w:r>
              <w:rPr>
                <w:rFonts w:eastAsia="Times New Roman"/>
                <w:sz w:val="18"/>
                <w:szCs w:val="18"/>
              </w:rPr>
              <w:tab/>
            </w:r>
            <w:r w:rsidRPr="003843AE">
              <w:rPr>
                <w:rFonts w:eastAsia="Times New Roman"/>
                <w:i/>
                <w:sz w:val="18"/>
                <w:szCs w:val="18"/>
              </w:rPr>
              <w:t>For example, a new road through forested lands will generate direct environmental and social impacts (e.g. felling</w:t>
            </w:r>
            <w:r>
              <w:rPr>
                <w:rFonts w:eastAsia="Times New Roman"/>
                <w:i/>
                <w:sz w:val="18"/>
                <w:szCs w:val="18"/>
              </w:rPr>
              <w:t xml:space="preserve"> of</w:t>
            </w:r>
            <w:r w:rsidRPr="003843AE">
              <w:rPr>
                <w:rFonts w:eastAsia="Times New Roman"/>
                <w:i/>
                <w:sz w:val="18"/>
                <w:szCs w:val="18"/>
              </w:rPr>
              <w:t xml:space="preserve"> trees, earthworks, potential relocation of inhabitants). </w:t>
            </w:r>
            <w:r w:rsidRPr="000D4E2F">
              <w:rPr>
                <w:rFonts w:eastAsia="Times New Roman"/>
                <w:i/>
                <w:sz w:val="18"/>
                <w:szCs w:val="18"/>
              </w:rPr>
              <w:t>The new r</w:t>
            </w:r>
            <w:r w:rsidRPr="003843AE">
              <w:rPr>
                <w:rFonts w:eastAsia="Times New Roman"/>
                <w:i/>
                <w:sz w:val="18"/>
                <w:szCs w:val="18"/>
              </w:rPr>
              <w:t>o</w:t>
            </w:r>
            <w:r>
              <w:rPr>
                <w:rFonts w:eastAsia="Times New Roman"/>
                <w:i/>
                <w:sz w:val="18"/>
                <w:szCs w:val="18"/>
              </w:rPr>
              <w:t>a</w:t>
            </w:r>
            <w:r w:rsidRPr="003843AE">
              <w:rPr>
                <w:rFonts w:eastAsia="Times New Roman"/>
                <w:i/>
                <w:sz w:val="18"/>
                <w:szCs w:val="18"/>
              </w:rPr>
              <w:t>d may also facilitate encroach</w:t>
            </w:r>
            <w:r w:rsidRPr="000D4E2F">
              <w:rPr>
                <w:rFonts w:eastAsia="Times New Roman"/>
                <w:i/>
                <w:sz w:val="18"/>
                <w:szCs w:val="18"/>
              </w:rPr>
              <w:t>ment on lands by illegal settler</w:t>
            </w:r>
            <w:r w:rsidRPr="003843AE">
              <w:rPr>
                <w:rFonts w:eastAsia="Times New Roman"/>
                <w:i/>
                <w:sz w:val="18"/>
                <w:szCs w:val="18"/>
              </w:rPr>
              <w:t xml:space="preserve">s or generate </w:t>
            </w:r>
            <w:r>
              <w:rPr>
                <w:rFonts w:eastAsia="Times New Roman"/>
                <w:i/>
                <w:sz w:val="18"/>
                <w:szCs w:val="18"/>
              </w:rPr>
              <w:t xml:space="preserve">unplanned </w:t>
            </w:r>
            <w:r w:rsidRPr="003843AE">
              <w:rPr>
                <w:rFonts w:eastAsia="Times New Roman"/>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rFonts w:eastAsia="Times New Roman"/>
                <w:i/>
                <w:sz w:val="18"/>
                <w:szCs w:val="18"/>
              </w:rPr>
              <w:t xml:space="preserve">(even if not part of the same Project) </w:t>
            </w:r>
            <w:r w:rsidRPr="003843AE">
              <w:rPr>
                <w:rFonts w:eastAsia="Times New Roman"/>
                <w:i/>
                <w:sz w:val="18"/>
                <w:szCs w:val="18"/>
              </w:rPr>
              <w:t>need to be considered.</w:t>
            </w:r>
          </w:p>
        </w:tc>
        <w:tc>
          <w:tcPr>
            <w:tcW w:w="1960" w:type="dxa"/>
            <w:tcBorders>
              <w:bottom w:val="single" w:sz="4" w:space="0" w:color="auto"/>
            </w:tcBorders>
            <w:shd w:val="clear" w:color="auto" w:fill="auto"/>
          </w:tcPr>
          <w:p w14:paraId="0EF3B2C2" w14:textId="3CF774AD"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1EDFCB63" w14:textId="77777777" w:rsidTr="007B6E7A">
        <w:trPr>
          <w:trHeight w:val="530"/>
        </w:trPr>
        <w:tc>
          <w:tcPr>
            <w:tcW w:w="7508" w:type="dxa"/>
            <w:tcBorders>
              <w:bottom w:val="single" w:sz="4" w:space="0" w:color="auto"/>
            </w:tcBorders>
            <w:shd w:val="clear" w:color="auto" w:fill="DBE5F1" w:themeFill="accent1" w:themeFillTint="33"/>
            <w:vAlign w:val="center"/>
          </w:tcPr>
          <w:p w14:paraId="233FCB19" w14:textId="18DCA60A" w:rsidR="00F07AAC" w:rsidRPr="00310835" w:rsidRDefault="00F07AAC" w:rsidP="00D273EB">
            <w:pPr>
              <w:tabs>
                <w:tab w:val="left" w:pos="555"/>
              </w:tabs>
              <w:spacing w:before="120" w:after="120"/>
              <w:rPr>
                <w:rFonts w:eastAsia="Times New Roman"/>
                <w:b/>
                <w:sz w:val="18"/>
                <w:szCs w:val="18"/>
              </w:rPr>
            </w:pPr>
            <w:r w:rsidRPr="00310835">
              <w:rPr>
                <w:rFonts w:eastAsia="Times New Roman"/>
                <w:b/>
                <w:sz w:val="18"/>
                <w:szCs w:val="18"/>
              </w:rPr>
              <w:t>Standard 2: Climate Change</w:t>
            </w:r>
            <w:r w:rsidR="00575AB4">
              <w:rPr>
                <w:rFonts w:eastAsia="Times New Roman"/>
                <w:b/>
                <w:sz w:val="18"/>
                <w:szCs w:val="18"/>
              </w:rPr>
              <w:t xml:space="preserve"> Mitigation and Adaptation</w:t>
            </w:r>
          </w:p>
        </w:tc>
        <w:tc>
          <w:tcPr>
            <w:tcW w:w="1960" w:type="dxa"/>
            <w:tcBorders>
              <w:bottom w:val="single" w:sz="4" w:space="0" w:color="auto"/>
            </w:tcBorders>
            <w:shd w:val="clear" w:color="auto" w:fill="DBE5F1" w:themeFill="accent1" w:themeFillTint="33"/>
          </w:tcPr>
          <w:p w14:paraId="615F44D0" w14:textId="77777777" w:rsidR="00F07AAC" w:rsidRPr="00D75A71" w:rsidRDefault="00F07AAC" w:rsidP="00397DE6">
            <w:pPr>
              <w:tabs>
                <w:tab w:val="left" w:pos="585"/>
              </w:tabs>
              <w:spacing w:before="60" w:after="60"/>
              <w:ind w:left="567" w:hanging="567"/>
              <w:jc w:val="center"/>
              <w:rPr>
                <w:rFonts w:eastAsia="Times New Roman"/>
                <w:sz w:val="18"/>
                <w:szCs w:val="18"/>
              </w:rPr>
            </w:pPr>
          </w:p>
        </w:tc>
      </w:tr>
      <w:tr w:rsidR="006434E6" w:rsidRPr="00310835" w14:paraId="74D48346" w14:textId="77777777" w:rsidTr="007B6E7A">
        <w:tc>
          <w:tcPr>
            <w:tcW w:w="7508" w:type="dxa"/>
            <w:tcBorders>
              <w:bottom w:val="single" w:sz="4" w:space="0" w:color="auto"/>
            </w:tcBorders>
            <w:shd w:val="clear" w:color="auto" w:fill="auto"/>
          </w:tcPr>
          <w:p w14:paraId="0A8A570E"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 xml:space="preserve">2.1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significant</w:t>
            </w:r>
            <w:r w:rsidRPr="00310835">
              <w:rPr>
                <w:sz w:val="18"/>
                <w:szCs w:val="18"/>
                <w:vertAlign w:val="superscript"/>
              </w:rPr>
              <w:footnoteReference w:id="2"/>
            </w:r>
            <w:r w:rsidRPr="00310835">
              <w:rPr>
                <w:rFonts w:eastAsia="Times New Roman"/>
                <w:sz w:val="18"/>
                <w:szCs w:val="18"/>
                <w:vertAlign w:val="superscript"/>
              </w:rPr>
              <w:t xml:space="preserve"> </w:t>
            </w:r>
            <w:r w:rsidRPr="00310835">
              <w:rPr>
                <w:rFonts w:eastAsia="Times New Roman"/>
                <w:sz w:val="18"/>
                <w:szCs w:val="18"/>
              </w:rPr>
              <w:t>greenh</w:t>
            </w:r>
            <w:r>
              <w:rPr>
                <w:rFonts w:eastAsia="Times New Roman"/>
                <w:sz w:val="18"/>
                <w:szCs w:val="18"/>
              </w:rPr>
              <w:t xml:space="preserve">ouse gas emissions or may exacerbate climate change? </w:t>
            </w:r>
          </w:p>
        </w:tc>
        <w:tc>
          <w:tcPr>
            <w:tcW w:w="1960" w:type="dxa"/>
            <w:tcBorders>
              <w:bottom w:val="single" w:sz="4" w:space="0" w:color="auto"/>
            </w:tcBorders>
            <w:shd w:val="clear" w:color="auto" w:fill="auto"/>
          </w:tcPr>
          <w:p w14:paraId="783A6F80" w14:textId="6791FB9F"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4049D83F" w14:textId="77777777" w:rsidTr="007B6E7A">
        <w:tc>
          <w:tcPr>
            <w:tcW w:w="7508" w:type="dxa"/>
            <w:tcBorders>
              <w:bottom w:val="single" w:sz="4" w:space="0" w:color="auto"/>
            </w:tcBorders>
            <w:shd w:val="clear" w:color="auto" w:fill="auto"/>
          </w:tcPr>
          <w:p w14:paraId="17BD0559" w14:textId="77777777" w:rsidR="006434E6" w:rsidRPr="008E7703" w:rsidRDefault="006434E6" w:rsidP="006434E6">
            <w:pPr>
              <w:tabs>
                <w:tab w:val="left" w:pos="585"/>
              </w:tabs>
              <w:autoSpaceDE w:val="0"/>
              <w:autoSpaceDN w:val="0"/>
              <w:adjustRightInd w:val="0"/>
              <w:spacing w:before="60" w:after="60"/>
              <w:ind w:left="567" w:hanging="567"/>
              <w:rPr>
                <w:rFonts w:eastAsia="Times New Roman"/>
                <w:sz w:val="18"/>
                <w:szCs w:val="18"/>
              </w:rPr>
            </w:pPr>
            <w:r w:rsidRPr="00310835">
              <w:rPr>
                <w:rFonts w:eastAsia="Times New Roman"/>
                <w:sz w:val="18"/>
                <w:szCs w:val="18"/>
              </w:rPr>
              <w:t>2.2</w:t>
            </w:r>
            <w:r w:rsidRPr="00310835">
              <w:rPr>
                <w:rFonts w:eastAsia="Times New Roman"/>
                <w:sz w:val="18"/>
                <w:szCs w:val="18"/>
              </w:rPr>
              <w:tab/>
            </w:r>
            <w:r>
              <w:rPr>
                <w:rFonts w:eastAsia="Times New Roman"/>
                <w:sz w:val="18"/>
                <w:szCs w:val="18"/>
              </w:rPr>
              <w:t>Would</w:t>
            </w:r>
            <w:r w:rsidRPr="00310835">
              <w:rPr>
                <w:rFonts w:eastAsia="Times New Roman"/>
                <w:sz w:val="18"/>
                <w:szCs w:val="18"/>
              </w:rPr>
              <w:t xml:space="preserve"> the potential outcomes of the </w:t>
            </w:r>
            <w:r>
              <w:rPr>
                <w:rFonts w:eastAsia="Times New Roman"/>
                <w:sz w:val="18"/>
                <w:szCs w:val="18"/>
              </w:rPr>
              <w:t>Project</w:t>
            </w:r>
            <w:r w:rsidRPr="00310835">
              <w:rPr>
                <w:rFonts w:eastAsia="Times New Roman"/>
                <w:sz w:val="18"/>
                <w:szCs w:val="18"/>
              </w:rPr>
              <w:t xml:space="preserve"> </w:t>
            </w:r>
            <w:r>
              <w:rPr>
                <w:rFonts w:eastAsia="Times New Roman"/>
                <w:sz w:val="18"/>
                <w:szCs w:val="18"/>
              </w:rPr>
              <w:t xml:space="preserve">be </w:t>
            </w:r>
            <w:r w:rsidRPr="00310835">
              <w:rPr>
                <w:rFonts w:eastAsia="Times New Roman"/>
                <w:sz w:val="18"/>
                <w:szCs w:val="18"/>
              </w:rPr>
              <w:t xml:space="preserve">sensitive or vulnerable to potential impacts of </w:t>
            </w:r>
            <w:r w:rsidRPr="00310835">
              <w:rPr>
                <w:rFonts w:eastAsia="Times New Roman"/>
                <w:bCs/>
                <w:color w:val="000000"/>
                <w:sz w:val="18"/>
                <w:szCs w:val="18"/>
              </w:rPr>
              <w:t>climate</w:t>
            </w:r>
            <w:r w:rsidRPr="00310835">
              <w:rPr>
                <w:rFonts w:eastAsia="Times New Roman"/>
                <w:sz w:val="18"/>
                <w:szCs w:val="18"/>
              </w:rPr>
              <w:t xml:space="preserve"> change? </w:t>
            </w:r>
          </w:p>
        </w:tc>
        <w:tc>
          <w:tcPr>
            <w:tcW w:w="1960" w:type="dxa"/>
            <w:tcBorders>
              <w:bottom w:val="single" w:sz="4" w:space="0" w:color="auto"/>
            </w:tcBorders>
            <w:shd w:val="clear" w:color="auto" w:fill="auto"/>
          </w:tcPr>
          <w:p w14:paraId="4982F6FB" w14:textId="4F3EF427" w:rsidR="006434E6" w:rsidRPr="00D75A71" w:rsidRDefault="00F375E9" w:rsidP="006434E6">
            <w:pPr>
              <w:tabs>
                <w:tab w:val="left" w:pos="0"/>
              </w:tabs>
              <w:spacing w:before="60" w:after="60"/>
              <w:jc w:val="center"/>
              <w:rPr>
                <w:rFonts w:eastAsia="Times New Roman"/>
                <w:sz w:val="18"/>
                <w:szCs w:val="18"/>
              </w:rPr>
            </w:pPr>
            <w:r w:rsidRPr="00D75A71">
              <w:rPr>
                <w:rStyle w:val="None"/>
                <w:sz w:val="18"/>
                <w:szCs w:val="18"/>
                <w:u w:color="FF0000"/>
              </w:rPr>
              <w:t>Yes</w:t>
            </w:r>
          </w:p>
        </w:tc>
      </w:tr>
      <w:tr w:rsidR="006434E6" w:rsidRPr="00310835" w14:paraId="2214CF77" w14:textId="77777777" w:rsidTr="007B6E7A">
        <w:tc>
          <w:tcPr>
            <w:tcW w:w="7508" w:type="dxa"/>
            <w:tcBorders>
              <w:bottom w:val="single" w:sz="4" w:space="0" w:color="auto"/>
            </w:tcBorders>
            <w:shd w:val="clear" w:color="auto" w:fill="auto"/>
          </w:tcPr>
          <w:p w14:paraId="6BF9B34A" w14:textId="77777777" w:rsidR="006434E6"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2.3</w:t>
            </w:r>
            <w:r w:rsidRPr="00310835">
              <w:rPr>
                <w:rFonts w:eastAsia="Times New Roman"/>
                <w:sz w:val="18"/>
                <w:szCs w:val="18"/>
              </w:rPr>
              <w:tab/>
              <w:t xml:space="preserve">Is the proposed </w:t>
            </w:r>
            <w:r>
              <w:rPr>
                <w:rFonts w:eastAsia="Times New Roman"/>
                <w:sz w:val="18"/>
                <w:szCs w:val="18"/>
              </w:rPr>
              <w:t>Project</w:t>
            </w:r>
            <w:r w:rsidRPr="00310835">
              <w:rPr>
                <w:rFonts w:eastAsia="Times New Roman"/>
                <w:sz w:val="18"/>
                <w:szCs w:val="18"/>
              </w:rPr>
              <w:t xml:space="preserve"> likely to directly or indirectly increase </w:t>
            </w:r>
            <w:r w:rsidRPr="009419D6">
              <w:rPr>
                <w:rFonts w:eastAsia="Times New Roman"/>
                <w:sz w:val="18"/>
                <w:szCs w:val="18"/>
              </w:rPr>
              <w:t>social and environmental</w:t>
            </w:r>
            <w:r w:rsidRPr="00310835">
              <w:rPr>
                <w:rFonts w:eastAsia="Times New Roman"/>
                <w:sz w:val="18"/>
                <w:szCs w:val="18"/>
              </w:rPr>
              <w:t xml:space="preserve"> </w:t>
            </w:r>
            <w:hyperlink w:anchor="CCVulnerabilityGlossary" w:history="1">
              <w:r w:rsidRPr="00310835">
                <w:rPr>
                  <w:rFonts w:eastAsia="Times New Roman"/>
                  <w:sz w:val="18"/>
                  <w:szCs w:val="18"/>
                </w:rPr>
                <w:t>vulnerability to climate change</w:t>
              </w:r>
            </w:hyperlink>
            <w:r w:rsidRPr="00310835">
              <w:rPr>
                <w:rFonts w:eastAsia="Times New Roman"/>
                <w:sz w:val="18"/>
                <w:szCs w:val="18"/>
              </w:rPr>
              <w:t xml:space="preserve"> now or in the future (also k</w:t>
            </w:r>
            <w:r>
              <w:rPr>
                <w:rFonts w:eastAsia="Times New Roman"/>
                <w:sz w:val="18"/>
                <w:szCs w:val="18"/>
              </w:rPr>
              <w:t>nown as maladaptive practices)?</w:t>
            </w:r>
          </w:p>
          <w:p w14:paraId="656005E2" w14:textId="77777777" w:rsidR="006434E6" w:rsidRPr="00310835" w:rsidRDefault="006434E6" w:rsidP="006434E6">
            <w:pPr>
              <w:tabs>
                <w:tab w:val="left" w:pos="630"/>
              </w:tabs>
              <w:spacing w:before="60" w:after="60"/>
              <w:ind w:left="630"/>
              <w:rPr>
                <w:rFonts w:eastAsia="Times New Roman"/>
                <w:sz w:val="18"/>
                <w:szCs w:val="18"/>
              </w:rPr>
            </w:pPr>
            <w:r w:rsidRPr="00945181">
              <w:rPr>
                <w:rFonts w:eastAsia="Times New Roman"/>
                <w:i/>
                <w:sz w:val="18"/>
                <w:szCs w:val="18"/>
              </w:rPr>
              <w:t>For example, changes to land use planning may encourage further development of floodplains</w:t>
            </w:r>
            <w:r>
              <w:rPr>
                <w:rFonts w:eastAsia="Times New Roman"/>
                <w:i/>
                <w:sz w:val="18"/>
                <w:szCs w:val="18"/>
              </w:rPr>
              <w:t>, potentially</w:t>
            </w:r>
            <w:r w:rsidRPr="00945181">
              <w:rPr>
                <w:rFonts w:eastAsia="Times New Roman"/>
                <w:i/>
                <w:sz w:val="18"/>
                <w:szCs w:val="18"/>
              </w:rPr>
              <w:t xml:space="preserve"> </w:t>
            </w:r>
            <w:r>
              <w:rPr>
                <w:rFonts w:eastAsia="Times New Roman"/>
                <w:i/>
                <w:sz w:val="18"/>
                <w:szCs w:val="18"/>
              </w:rPr>
              <w:t>increasing</w:t>
            </w:r>
            <w:r w:rsidRPr="00945181">
              <w:rPr>
                <w:rFonts w:eastAsia="Times New Roman"/>
                <w:i/>
                <w:sz w:val="18"/>
                <w:szCs w:val="18"/>
              </w:rPr>
              <w:t xml:space="preserve"> the population’s vulnerability to c</w:t>
            </w:r>
            <w:r>
              <w:rPr>
                <w:rFonts w:eastAsia="Times New Roman"/>
                <w:i/>
                <w:sz w:val="18"/>
                <w:szCs w:val="18"/>
              </w:rPr>
              <w:t>l</w:t>
            </w:r>
            <w:r w:rsidRPr="00945181">
              <w:rPr>
                <w:rFonts w:eastAsia="Times New Roman"/>
                <w:i/>
                <w:sz w:val="18"/>
                <w:szCs w:val="18"/>
              </w:rPr>
              <w:t>imate change, specifically flooding</w:t>
            </w:r>
          </w:p>
        </w:tc>
        <w:tc>
          <w:tcPr>
            <w:tcW w:w="1960" w:type="dxa"/>
            <w:tcBorders>
              <w:bottom w:val="single" w:sz="4" w:space="0" w:color="auto"/>
            </w:tcBorders>
            <w:shd w:val="clear" w:color="auto" w:fill="auto"/>
          </w:tcPr>
          <w:p w14:paraId="2FCE8D70" w14:textId="4AB97F16"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7D5D8C97" w14:textId="77777777" w:rsidTr="007B6E7A">
        <w:trPr>
          <w:trHeight w:val="539"/>
        </w:trPr>
        <w:tc>
          <w:tcPr>
            <w:tcW w:w="7508" w:type="dxa"/>
            <w:tcBorders>
              <w:bottom w:val="single" w:sz="4" w:space="0" w:color="auto"/>
            </w:tcBorders>
            <w:shd w:val="clear" w:color="auto" w:fill="DBE5F1" w:themeFill="accent1" w:themeFillTint="33"/>
            <w:vAlign w:val="center"/>
          </w:tcPr>
          <w:p w14:paraId="1367D08A" w14:textId="0B42B313"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w:t>
            </w:r>
            <w:r w:rsidR="00575AB4">
              <w:rPr>
                <w:rFonts w:eastAsia="Times New Roman"/>
                <w:b/>
                <w:sz w:val="18"/>
                <w:szCs w:val="18"/>
              </w:rPr>
              <w:t xml:space="preserve">tandard 3: Community Health, </w:t>
            </w:r>
            <w:r w:rsidRPr="00310835">
              <w:rPr>
                <w:rFonts w:eastAsia="Times New Roman"/>
                <w:b/>
                <w:sz w:val="18"/>
                <w:szCs w:val="18"/>
              </w:rPr>
              <w:t>Safety</w:t>
            </w:r>
            <w:r w:rsidR="00575AB4">
              <w:rPr>
                <w:rFonts w:eastAsia="Times New Roman"/>
                <w:b/>
                <w:sz w:val="18"/>
                <w:szCs w:val="18"/>
              </w:rPr>
              <w:t xml:space="preserve"> and Working Conditions</w:t>
            </w:r>
          </w:p>
        </w:tc>
        <w:tc>
          <w:tcPr>
            <w:tcW w:w="1960" w:type="dxa"/>
            <w:tcBorders>
              <w:bottom w:val="single" w:sz="4" w:space="0" w:color="auto"/>
            </w:tcBorders>
            <w:shd w:val="clear" w:color="auto" w:fill="DBE5F1" w:themeFill="accent1" w:themeFillTint="33"/>
            <w:vAlign w:val="center"/>
          </w:tcPr>
          <w:p w14:paraId="10B7FC7A" w14:textId="77777777" w:rsidR="00F07AAC" w:rsidRPr="00D75A71" w:rsidRDefault="00F07AAC" w:rsidP="00397DE6">
            <w:pPr>
              <w:tabs>
                <w:tab w:val="left" w:pos="585"/>
              </w:tabs>
              <w:spacing w:before="60" w:after="60"/>
              <w:ind w:left="567" w:hanging="567"/>
              <w:jc w:val="center"/>
              <w:rPr>
                <w:rFonts w:eastAsia="Times New Roman"/>
                <w:sz w:val="18"/>
                <w:szCs w:val="18"/>
              </w:rPr>
            </w:pPr>
          </w:p>
        </w:tc>
      </w:tr>
      <w:tr w:rsidR="006434E6" w:rsidRPr="00310835" w14:paraId="2B560F4E" w14:textId="77777777" w:rsidTr="007B6E7A">
        <w:tc>
          <w:tcPr>
            <w:tcW w:w="7508" w:type="dxa"/>
            <w:tcBorders>
              <w:bottom w:val="single" w:sz="4" w:space="0" w:color="auto"/>
            </w:tcBorders>
            <w:shd w:val="clear" w:color="auto" w:fill="auto"/>
          </w:tcPr>
          <w:p w14:paraId="08E76682"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3.1</w:t>
            </w:r>
            <w:r w:rsidRPr="00310835">
              <w:rPr>
                <w:rFonts w:eastAsia="Times New Roman"/>
                <w:sz w:val="18"/>
                <w:szCs w:val="18"/>
              </w:rPr>
              <w:tab/>
              <w:t xml:space="preserve">Would elements of </w:t>
            </w:r>
            <w:r>
              <w:rPr>
                <w:rFonts w:eastAsia="Times New Roman"/>
                <w:sz w:val="18"/>
                <w:szCs w:val="18"/>
              </w:rPr>
              <w:t>Project</w:t>
            </w:r>
            <w:r w:rsidRPr="00310835">
              <w:rPr>
                <w:rFonts w:eastAsia="Times New Roman"/>
                <w:sz w:val="18"/>
                <w:szCs w:val="18"/>
              </w:rPr>
              <w:t xml:space="preserve"> construction, operation, or decommissioning pose potential safety risks to </w:t>
            </w:r>
            <w:r>
              <w:rPr>
                <w:rFonts w:eastAsia="Times New Roman"/>
                <w:sz w:val="18"/>
                <w:szCs w:val="18"/>
              </w:rPr>
              <w:t xml:space="preserve">local </w:t>
            </w:r>
            <w:r w:rsidRPr="00310835">
              <w:rPr>
                <w:rFonts w:eastAsia="Times New Roman"/>
                <w:sz w:val="18"/>
                <w:szCs w:val="18"/>
              </w:rPr>
              <w:t>communities?</w:t>
            </w:r>
          </w:p>
        </w:tc>
        <w:tc>
          <w:tcPr>
            <w:tcW w:w="1960" w:type="dxa"/>
            <w:tcBorders>
              <w:bottom w:val="single" w:sz="4" w:space="0" w:color="auto"/>
            </w:tcBorders>
            <w:shd w:val="clear" w:color="auto" w:fill="auto"/>
          </w:tcPr>
          <w:p w14:paraId="30544133" w14:textId="3D29576E" w:rsidR="006434E6" w:rsidRPr="00D75A71" w:rsidRDefault="00C942FD" w:rsidP="006434E6">
            <w:pPr>
              <w:tabs>
                <w:tab w:val="left" w:pos="585"/>
              </w:tabs>
              <w:spacing w:before="60" w:after="60"/>
              <w:ind w:left="567" w:hanging="567"/>
              <w:jc w:val="center"/>
              <w:rPr>
                <w:rFonts w:eastAsia="Times New Roman"/>
                <w:sz w:val="18"/>
                <w:szCs w:val="18"/>
              </w:rPr>
            </w:pPr>
            <w:r w:rsidRPr="00D75A71">
              <w:rPr>
                <w:sz w:val="18"/>
                <w:szCs w:val="18"/>
              </w:rPr>
              <w:t>Yes</w:t>
            </w:r>
          </w:p>
        </w:tc>
      </w:tr>
      <w:tr w:rsidR="006434E6" w:rsidRPr="00310835" w14:paraId="57B8C3CA" w14:textId="77777777" w:rsidTr="007B6E7A">
        <w:tc>
          <w:tcPr>
            <w:tcW w:w="7508" w:type="dxa"/>
            <w:tcBorders>
              <w:bottom w:val="single" w:sz="4" w:space="0" w:color="auto"/>
            </w:tcBorders>
            <w:shd w:val="clear" w:color="auto" w:fill="auto"/>
          </w:tcPr>
          <w:p w14:paraId="1F95EBA5" w14:textId="77777777" w:rsidR="006434E6" w:rsidRPr="00310835" w:rsidRDefault="006434E6" w:rsidP="006434E6">
            <w:pPr>
              <w:tabs>
                <w:tab w:val="left" w:pos="585"/>
              </w:tabs>
              <w:spacing w:before="60" w:after="60"/>
              <w:ind w:left="567" w:hanging="567"/>
              <w:rPr>
                <w:rFonts w:eastAsia="Times New Roman"/>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1960" w:type="dxa"/>
            <w:tcBorders>
              <w:bottom w:val="single" w:sz="4" w:space="0" w:color="auto"/>
            </w:tcBorders>
            <w:shd w:val="clear" w:color="auto" w:fill="auto"/>
          </w:tcPr>
          <w:p w14:paraId="557DD748" w14:textId="760BF9F0" w:rsidR="006434E6" w:rsidRPr="00D75A71" w:rsidRDefault="00C942FD" w:rsidP="006434E6">
            <w:pPr>
              <w:tabs>
                <w:tab w:val="left" w:pos="585"/>
              </w:tabs>
              <w:spacing w:before="60" w:after="60"/>
              <w:ind w:left="567" w:hanging="567"/>
              <w:jc w:val="center"/>
              <w:rPr>
                <w:rFonts w:eastAsia="Times New Roman"/>
                <w:sz w:val="18"/>
                <w:szCs w:val="18"/>
              </w:rPr>
            </w:pPr>
            <w:r w:rsidRPr="00D75A71">
              <w:rPr>
                <w:sz w:val="18"/>
                <w:szCs w:val="18"/>
              </w:rPr>
              <w:t xml:space="preserve">Yes </w:t>
            </w:r>
          </w:p>
        </w:tc>
      </w:tr>
      <w:tr w:rsidR="006434E6" w:rsidRPr="00310835" w14:paraId="15413B90" w14:textId="77777777" w:rsidTr="007B6E7A">
        <w:tc>
          <w:tcPr>
            <w:tcW w:w="7508" w:type="dxa"/>
            <w:tcBorders>
              <w:bottom w:val="single" w:sz="4" w:space="0" w:color="auto"/>
            </w:tcBorders>
            <w:shd w:val="clear" w:color="auto" w:fill="auto"/>
          </w:tcPr>
          <w:p w14:paraId="663C0608" w14:textId="77777777" w:rsidR="006434E6" w:rsidRPr="00310835" w:rsidRDefault="006434E6" w:rsidP="006434E6">
            <w:pPr>
              <w:tabs>
                <w:tab w:val="left" w:pos="585"/>
              </w:tabs>
              <w:spacing w:before="60" w:after="60"/>
              <w:ind w:left="567" w:hanging="567"/>
              <w:rPr>
                <w:rFonts w:eastAsia="Times New Roman"/>
                <w:sz w:val="18"/>
                <w:szCs w:val="18"/>
              </w:rPr>
            </w:pPr>
            <w:r>
              <w:rPr>
                <w:rFonts w:eastAsia="Times New Roman"/>
                <w:sz w:val="18"/>
                <w:szCs w:val="18"/>
              </w:rPr>
              <w:t>3.3</w:t>
            </w:r>
            <w:r>
              <w:rPr>
                <w:rFonts w:eastAsia="Times New Roman"/>
                <w:sz w:val="18"/>
                <w:szCs w:val="18"/>
              </w:rPr>
              <w:tab/>
            </w:r>
            <w:r w:rsidRPr="00310835">
              <w:rPr>
                <w:rFonts w:eastAsia="Times New Roman"/>
                <w:sz w:val="18"/>
                <w:szCs w:val="18"/>
              </w:rPr>
              <w:t xml:space="preserve">Does the </w:t>
            </w:r>
            <w:r>
              <w:rPr>
                <w:rFonts w:eastAsia="Times New Roman"/>
                <w:sz w:val="18"/>
                <w:szCs w:val="18"/>
              </w:rPr>
              <w:t>Project</w:t>
            </w:r>
            <w:r w:rsidRPr="00310835">
              <w:rPr>
                <w:rFonts w:eastAsia="Times New Roman"/>
                <w:sz w:val="18"/>
                <w:szCs w:val="18"/>
              </w:rPr>
              <w:t xml:space="preserve"> involve large-scale infrastructure development (e.g. dams, roads, buildings)?</w:t>
            </w:r>
          </w:p>
        </w:tc>
        <w:tc>
          <w:tcPr>
            <w:tcW w:w="1960" w:type="dxa"/>
            <w:tcBorders>
              <w:bottom w:val="single" w:sz="4" w:space="0" w:color="auto"/>
            </w:tcBorders>
            <w:shd w:val="clear" w:color="auto" w:fill="auto"/>
          </w:tcPr>
          <w:p w14:paraId="27C03F18" w14:textId="06726265"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0BB7E90A" w14:textId="77777777" w:rsidTr="007B6E7A">
        <w:tc>
          <w:tcPr>
            <w:tcW w:w="7508" w:type="dxa"/>
            <w:tcBorders>
              <w:bottom w:val="single" w:sz="4" w:space="0" w:color="auto"/>
            </w:tcBorders>
            <w:shd w:val="clear" w:color="auto" w:fill="auto"/>
          </w:tcPr>
          <w:p w14:paraId="0296AD80"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3.4</w:t>
            </w:r>
            <w:r w:rsidRPr="00310835">
              <w:rPr>
                <w:rFonts w:eastAsia="Times New Roman"/>
                <w:sz w:val="18"/>
                <w:szCs w:val="18"/>
              </w:rPr>
              <w:tab/>
              <w:t xml:space="preserve">Would failure of structural elements of the </w:t>
            </w:r>
            <w:r>
              <w:rPr>
                <w:rFonts w:eastAsia="Times New Roman"/>
                <w:sz w:val="18"/>
                <w:szCs w:val="18"/>
              </w:rPr>
              <w:t>Project</w:t>
            </w:r>
            <w:r w:rsidRPr="00310835">
              <w:rPr>
                <w:rFonts w:eastAsia="Times New Roman"/>
                <w:sz w:val="18"/>
                <w:szCs w:val="18"/>
              </w:rPr>
              <w:t xml:space="preserve"> pose risks to communities?</w:t>
            </w:r>
            <w:r>
              <w:rPr>
                <w:rFonts w:eastAsia="Times New Roman"/>
                <w:sz w:val="18"/>
                <w:szCs w:val="18"/>
              </w:rPr>
              <w:t xml:space="preserve"> (e.g. collapse of buildings or infrastructure)</w:t>
            </w:r>
          </w:p>
        </w:tc>
        <w:tc>
          <w:tcPr>
            <w:tcW w:w="1960" w:type="dxa"/>
            <w:tcBorders>
              <w:bottom w:val="single" w:sz="4" w:space="0" w:color="auto"/>
            </w:tcBorders>
            <w:shd w:val="clear" w:color="auto" w:fill="auto"/>
          </w:tcPr>
          <w:p w14:paraId="698AC517" w14:textId="3539DD83"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25541A0D" w14:textId="77777777" w:rsidTr="007B6E7A">
        <w:tc>
          <w:tcPr>
            <w:tcW w:w="7508" w:type="dxa"/>
            <w:tcBorders>
              <w:bottom w:val="single" w:sz="4" w:space="0" w:color="auto"/>
            </w:tcBorders>
            <w:shd w:val="clear" w:color="auto" w:fill="auto"/>
          </w:tcPr>
          <w:p w14:paraId="2973DB68"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3.5</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be susceptible to or lead to increased vulnerability to earthquakes, subsidence, landslides, erosion, flooding </w:t>
            </w:r>
            <w:r>
              <w:rPr>
                <w:rFonts w:eastAsia="Times New Roman"/>
                <w:sz w:val="18"/>
                <w:szCs w:val="18"/>
              </w:rPr>
              <w:t>or extreme climatic conditions?</w:t>
            </w:r>
          </w:p>
        </w:tc>
        <w:tc>
          <w:tcPr>
            <w:tcW w:w="1960" w:type="dxa"/>
            <w:tcBorders>
              <w:bottom w:val="single" w:sz="4" w:space="0" w:color="auto"/>
            </w:tcBorders>
            <w:shd w:val="clear" w:color="auto" w:fill="auto"/>
          </w:tcPr>
          <w:p w14:paraId="5CB4F627" w14:textId="2AC1244B"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40EB16CF" w14:textId="77777777" w:rsidTr="007B6E7A">
        <w:tc>
          <w:tcPr>
            <w:tcW w:w="7508" w:type="dxa"/>
            <w:tcBorders>
              <w:bottom w:val="single" w:sz="4" w:space="0" w:color="auto"/>
            </w:tcBorders>
            <w:shd w:val="clear" w:color="auto" w:fill="auto"/>
          </w:tcPr>
          <w:p w14:paraId="26781D12"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3.6</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result in potential increased health risks (e.g. from water-borne or other vector-borne diseases or communicable infections such as HIV/AIDS)?</w:t>
            </w:r>
          </w:p>
        </w:tc>
        <w:tc>
          <w:tcPr>
            <w:tcW w:w="1960" w:type="dxa"/>
            <w:tcBorders>
              <w:bottom w:val="single" w:sz="4" w:space="0" w:color="auto"/>
            </w:tcBorders>
            <w:shd w:val="clear" w:color="auto" w:fill="auto"/>
          </w:tcPr>
          <w:p w14:paraId="690005CA" w14:textId="0A2C0B69"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73F0CD23" w14:textId="77777777" w:rsidTr="007B6E7A">
        <w:tc>
          <w:tcPr>
            <w:tcW w:w="7508" w:type="dxa"/>
            <w:tcBorders>
              <w:bottom w:val="single" w:sz="4" w:space="0" w:color="auto"/>
            </w:tcBorders>
            <w:shd w:val="clear" w:color="auto" w:fill="auto"/>
          </w:tcPr>
          <w:p w14:paraId="15D6E9C7"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3.7</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pose potential risks and vulnerabilities related to occupational health and safety due to physical, chemical, biological, and radiological hazards during </w:t>
            </w:r>
            <w:r>
              <w:rPr>
                <w:rFonts w:eastAsia="Times New Roman"/>
                <w:sz w:val="18"/>
                <w:szCs w:val="18"/>
              </w:rPr>
              <w:t>Project</w:t>
            </w:r>
            <w:r w:rsidRPr="00310835">
              <w:rPr>
                <w:rFonts w:eastAsia="Times New Roman"/>
                <w:sz w:val="18"/>
                <w:szCs w:val="18"/>
              </w:rPr>
              <w:t xml:space="preserve"> construction, operation, or decommissioning?</w:t>
            </w:r>
          </w:p>
        </w:tc>
        <w:tc>
          <w:tcPr>
            <w:tcW w:w="1960" w:type="dxa"/>
            <w:tcBorders>
              <w:bottom w:val="single" w:sz="4" w:space="0" w:color="auto"/>
            </w:tcBorders>
            <w:shd w:val="clear" w:color="auto" w:fill="auto"/>
          </w:tcPr>
          <w:p w14:paraId="70D34451" w14:textId="44806A5E" w:rsidR="006434E6" w:rsidRPr="00D75A71" w:rsidRDefault="00C942FD" w:rsidP="006434E6">
            <w:pPr>
              <w:tabs>
                <w:tab w:val="left" w:pos="585"/>
              </w:tabs>
              <w:spacing w:before="60" w:after="60"/>
              <w:ind w:left="567" w:hanging="567"/>
              <w:jc w:val="center"/>
              <w:rPr>
                <w:rFonts w:eastAsia="Times New Roman"/>
                <w:sz w:val="18"/>
                <w:szCs w:val="18"/>
              </w:rPr>
            </w:pPr>
            <w:r w:rsidRPr="00D75A71">
              <w:rPr>
                <w:sz w:val="18"/>
                <w:szCs w:val="18"/>
              </w:rPr>
              <w:t xml:space="preserve">Yes </w:t>
            </w:r>
          </w:p>
        </w:tc>
      </w:tr>
      <w:tr w:rsidR="006434E6" w:rsidRPr="00310835" w14:paraId="2897A732" w14:textId="77777777" w:rsidTr="007B6E7A">
        <w:tc>
          <w:tcPr>
            <w:tcW w:w="7508" w:type="dxa"/>
            <w:tcBorders>
              <w:bottom w:val="single" w:sz="4" w:space="0" w:color="auto"/>
            </w:tcBorders>
            <w:shd w:val="clear" w:color="auto" w:fill="auto"/>
          </w:tcPr>
          <w:p w14:paraId="77FA9F56"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3.8</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involve support for employment or livelihoods that may fail to comply with national and international labor standards (i.e. principles and standards of ILO fundamental conventions)?</w:t>
            </w:r>
            <w:r>
              <w:rPr>
                <w:rFonts w:eastAsia="Times New Roman"/>
                <w:sz w:val="18"/>
                <w:szCs w:val="18"/>
              </w:rPr>
              <w:t xml:space="preserve"> </w:t>
            </w:r>
            <w:r w:rsidRPr="00310835">
              <w:rPr>
                <w:rFonts w:eastAsia="Times New Roman"/>
                <w:sz w:val="18"/>
                <w:szCs w:val="18"/>
              </w:rPr>
              <w:t xml:space="preserve"> </w:t>
            </w:r>
          </w:p>
        </w:tc>
        <w:tc>
          <w:tcPr>
            <w:tcW w:w="1960" w:type="dxa"/>
            <w:tcBorders>
              <w:bottom w:val="single" w:sz="4" w:space="0" w:color="auto"/>
            </w:tcBorders>
            <w:shd w:val="clear" w:color="auto" w:fill="auto"/>
          </w:tcPr>
          <w:p w14:paraId="64BFAE89" w14:textId="110CC44E"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032A3BD4" w14:textId="77777777" w:rsidTr="007B6E7A">
        <w:tc>
          <w:tcPr>
            <w:tcW w:w="7508" w:type="dxa"/>
            <w:tcBorders>
              <w:bottom w:val="single" w:sz="4" w:space="0" w:color="auto"/>
            </w:tcBorders>
            <w:shd w:val="clear" w:color="auto" w:fill="auto"/>
          </w:tcPr>
          <w:p w14:paraId="5CF5F271"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3.9</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engage security personnel that may pose a potential risk to health and safety</w:t>
            </w:r>
            <w:r>
              <w:rPr>
                <w:rFonts w:eastAsia="Times New Roman"/>
                <w:sz w:val="18"/>
                <w:szCs w:val="18"/>
              </w:rPr>
              <w:t xml:space="preserve"> of communities and/or individuals</w:t>
            </w:r>
            <w:r w:rsidRPr="00310835">
              <w:rPr>
                <w:rFonts w:eastAsia="Times New Roman"/>
                <w:sz w:val="18"/>
                <w:szCs w:val="18"/>
              </w:rPr>
              <w:t xml:space="preserve"> (e.g. due to a lack of adequate training or accountability)?</w:t>
            </w:r>
          </w:p>
        </w:tc>
        <w:tc>
          <w:tcPr>
            <w:tcW w:w="1960" w:type="dxa"/>
            <w:tcBorders>
              <w:bottom w:val="single" w:sz="4" w:space="0" w:color="auto"/>
            </w:tcBorders>
            <w:shd w:val="clear" w:color="auto" w:fill="auto"/>
          </w:tcPr>
          <w:p w14:paraId="6262CB9D" w14:textId="1BC1CBC4"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62B7CD99" w14:textId="77777777" w:rsidTr="007B6E7A">
        <w:trPr>
          <w:trHeight w:val="503"/>
        </w:trPr>
        <w:tc>
          <w:tcPr>
            <w:tcW w:w="7508" w:type="dxa"/>
            <w:tcBorders>
              <w:bottom w:val="single" w:sz="4" w:space="0" w:color="auto"/>
            </w:tcBorders>
            <w:shd w:val="clear" w:color="auto" w:fill="DBE5F1" w:themeFill="accent1" w:themeFillTint="33"/>
            <w:vAlign w:val="center"/>
          </w:tcPr>
          <w:p w14:paraId="0645D5D0" w14:textId="77777777" w:rsidR="00F07AAC" w:rsidRPr="00310835" w:rsidRDefault="00F07AAC" w:rsidP="00D273EB">
            <w:pPr>
              <w:tabs>
                <w:tab w:val="left" w:pos="0"/>
                <w:tab w:val="left" w:pos="555"/>
              </w:tabs>
              <w:spacing w:before="60" w:after="60"/>
              <w:rPr>
                <w:rFonts w:eastAsia="Times New Roman"/>
                <w:b/>
                <w:sz w:val="18"/>
                <w:szCs w:val="18"/>
              </w:rPr>
            </w:pPr>
            <w:r w:rsidRPr="00310835">
              <w:rPr>
                <w:rFonts w:eastAsia="Times New Roman"/>
                <w:b/>
                <w:sz w:val="18"/>
                <w:szCs w:val="18"/>
              </w:rPr>
              <w:t>Standard 4: Cultural Heritage</w:t>
            </w:r>
          </w:p>
        </w:tc>
        <w:tc>
          <w:tcPr>
            <w:tcW w:w="1960" w:type="dxa"/>
            <w:tcBorders>
              <w:bottom w:val="single" w:sz="4" w:space="0" w:color="auto"/>
            </w:tcBorders>
            <w:shd w:val="clear" w:color="auto" w:fill="DBE5F1" w:themeFill="accent1" w:themeFillTint="33"/>
            <w:vAlign w:val="center"/>
          </w:tcPr>
          <w:p w14:paraId="40283CF8" w14:textId="77777777" w:rsidR="00F07AAC" w:rsidRPr="00D75A71" w:rsidRDefault="00F07AAC" w:rsidP="00D273EB">
            <w:pPr>
              <w:tabs>
                <w:tab w:val="left" w:pos="585"/>
              </w:tabs>
              <w:spacing w:before="60" w:after="60"/>
              <w:ind w:left="567" w:hanging="567"/>
              <w:rPr>
                <w:rFonts w:eastAsia="Times New Roman"/>
                <w:sz w:val="18"/>
                <w:szCs w:val="18"/>
              </w:rPr>
            </w:pPr>
          </w:p>
        </w:tc>
      </w:tr>
      <w:tr w:rsidR="006434E6" w:rsidRPr="00310835" w14:paraId="14325B40" w14:textId="77777777" w:rsidTr="007B6E7A">
        <w:tc>
          <w:tcPr>
            <w:tcW w:w="7508" w:type="dxa"/>
            <w:tcBorders>
              <w:bottom w:val="single" w:sz="4" w:space="0" w:color="auto"/>
            </w:tcBorders>
            <w:shd w:val="clear" w:color="auto" w:fill="auto"/>
          </w:tcPr>
          <w:p w14:paraId="40575D7E" w14:textId="77777777" w:rsidR="006434E6" w:rsidRPr="00310835" w:rsidRDefault="006434E6" w:rsidP="006434E6">
            <w:pPr>
              <w:tabs>
                <w:tab w:val="left" w:pos="585"/>
              </w:tabs>
              <w:spacing w:before="60" w:after="60"/>
              <w:ind w:left="567" w:hanging="567"/>
              <w:rPr>
                <w:rFonts w:eastAsia="Times New Roman"/>
                <w:sz w:val="18"/>
                <w:szCs w:val="18"/>
              </w:rPr>
            </w:pPr>
            <w:r w:rsidRPr="00310835">
              <w:rPr>
                <w:rFonts w:eastAsia="Times New Roman"/>
                <w:sz w:val="18"/>
                <w:szCs w:val="18"/>
              </w:rPr>
              <w:t>4.1</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result in interventions that would potentially </w:t>
            </w:r>
            <w:r>
              <w:rPr>
                <w:rFonts w:eastAsia="Times New Roman"/>
                <w:sz w:val="18"/>
                <w:szCs w:val="18"/>
              </w:rPr>
              <w:t>adversely impact</w:t>
            </w:r>
            <w:r w:rsidRPr="00310835">
              <w:rPr>
                <w:rFonts w:eastAsia="Times New Roman"/>
                <w:sz w:val="18"/>
                <w:szCs w:val="18"/>
              </w:rPr>
              <w:t xml:space="preserve"> sites, structures, or objects with historical, cultural, artistic, </w:t>
            </w:r>
            <w:r>
              <w:rPr>
                <w:rFonts w:eastAsia="Times New Roman"/>
                <w:sz w:val="18"/>
                <w:szCs w:val="18"/>
              </w:rPr>
              <w:t xml:space="preserve">traditional </w:t>
            </w:r>
            <w:r w:rsidRPr="00310835">
              <w:rPr>
                <w:rFonts w:eastAsia="Times New Roman"/>
                <w:sz w:val="18"/>
                <w:szCs w:val="18"/>
              </w:rPr>
              <w:t>or religious values or intangible forms of culture (e.g. knowledge, innovations, practices)?</w:t>
            </w:r>
            <w:r>
              <w:rPr>
                <w:rFonts w:eastAsia="Times New Roman"/>
                <w:sz w:val="18"/>
                <w:szCs w:val="18"/>
              </w:rPr>
              <w:t xml:space="preserve"> (Note: Projects intended to </w:t>
            </w:r>
            <w:proofErr w:type="gramStart"/>
            <w:r>
              <w:rPr>
                <w:rFonts w:eastAsia="Times New Roman"/>
                <w:sz w:val="18"/>
                <w:szCs w:val="18"/>
              </w:rPr>
              <w:t>protect</w:t>
            </w:r>
            <w:proofErr w:type="gramEnd"/>
            <w:r>
              <w:rPr>
                <w:rFonts w:eastAsia="Times New Roman"/>
                <w:sz w:val="18"/>
                <w:szCs w:val="18"/>
              </w:rPr>
              <w:t xml:space="preserve"> and conserve Cultural Heritage may also have inadvertent adverse impacts)</w:t>
            </w:r>
          </w:p>
        </w:tc>
        <w:tc>
          <w:tcPr>
            <w:tcW w:w="1960" w:type="dxa"/>
            <w:tcBorders>
              <w:bottom w:val="single" w:sz="4" w:space="0" w:color="auto"/>
            </w:tcBorders>
            <w:shd w:val="clear" w:color="auto" w:fill="auto"/>
          </w:tcPr>
          <w:p w14:paraId="72AA8EBA" w14:textId="7FFA96B6"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601DBA94" w14:textId="77777777" w:rsidTr="007B6E7A">
        <w:tc>
          <w:tcPr>
            <w:tcW w:w="7508" w:type="dxa"/>
            <w:tcBorders>
              <w:bottom w:val="single" w:sz="4" w:space="0" w:color="auto"/>
            </w:tcBorders>
            <w:shd w:val="clear" w:color="auto" w:fill="auto"/>
          </w:tcPr>
          <w:p w14:paraId="6AE36C75" w14:textId="77777777" w:rsidR="006434E6" w:rsidRPr="00310835" w:rsidRDefault="006434E6" w:rsidP="006434E6">
            <w:pPr>
              <w:tabs>
                <w:tab w:val="left" w:pos="585"/>
              </w:tabs>
              <w:spacing w:before="60" w:after="60"/>
              <w:ind w:left="567" w:hanging="567"/>
              <w:rPr>
                <w:rFonts w:eastAsia="Times New Roman"/>
                <w:b/>
                <w:sz w:val="18"/>
                <w:szCs w:val="18"/>
              </w:rPr>
            </w:pPr>
            <w:r w:rsidRPr="00310835">
              <w:rPr>
                <w:rFonts w:eastAsia="Times New Roman"/>
                <w:sz w:val="18"/>
                <w:szCs w:val="18"/>
              </w:rPr>
              <w:t>4.2</w:t>
            </w:r>
            <w:r w:rsidRPr="00310835">
              <w:rPr>
                <w:rFonts w:eastAsia="Times New Roman"/>
                <w:sz w:val="18"/>
                <w:szCs w:val="18"/>
              </w:rPr>
              <w:tab/>
              <w:t xml:space="preserve">Does the </w:t>
            </w:r>
            <w:r>
              <w:rPr>
                <w:rFonts w:eastAsia="Times New Roman"/>
                <w:sz w:val="18"/>
                <w:szCs w:val="18"/>
              </w:rPr>
              <w:t>Project</w:t>
            </w:r>
            <w:r w:rsidRPr="00310835">
              <w:rPr>
                <w:rFonts w:eastAsia="Times New Roman"/>
                <w:sz w:val="18"/>
                <w:szCs w:val="18"/>
              </w:rPr>
              <w:t xml:space="preserve"> propose utilizing tangible and/or intangible forms of cultural heritage for commercial or other purposes?</w:t>
            </w:r>
          </w:p>
        </w:tc>
        <w:tc>
          <w:tcPr>
            <w:tcW w:w="1960" w:type="dxa"/>
            <w:tcBorders>
              <w:bottom w:val="single" w:sz="4" w:space="0" w:color="auto"/>
            </w:tcBorders>
            <w:shd w:val="clear" w:color="auto" w:fill="auto"/>
          </w:tcPr>
          <w:p w14:paraId="31C4A5E9" w14:textId="5AB322EA" w:rsidR="006434E6" w:rsidRPr="00D75A71" w:rsidRDefault="006434E6" w:rsidP="006434E6">
            <w:pPr>
              <w:tabs>
                <w:tab w:val="left" w:pos="585"/>
              </w:tabs>
              <w:spacing w:before="60" w:after="60"/>
              <w:jc w:val="center"/>
              <w:rPr>
                <w:rFonts w:eastAsia="Times New Roman"/>
                <w:sz w:val="18"/>
                <w:szCs w:val="18"/>
              </w:rPr>
            </w:pPr>
            <w:r w:rsidRPr="00D75A71">
              <w:rPr>
                <w:sz w:val="18"/>
                <w:szCs w:val="18"/>
              </w:rPr>
              <w:t>No</w:t>
            </w:r>
          </w:p>
        </w:tc>
      </w:tr>
      <w:tr w:rsidR="00F07AAC" w:rsidRPr="00310835" w14:paraId="3203F4E3" w14:textId="77777777" w:rsidTr="007B6E7A">
        <w:trPr>
          <w:trHeight w:val="566"/>
        </w:trPr>
        <w:tc>
          <w:tcPr>
            <w:tcW w:w="7508" w:type="dxa"/>
            <w:tcBorders>
              <w:bottom w:val="single" w:sz="4" w:space="0" w:color="auto"/>
            </w:tcBorders>
            <w:shd w:val="clear" w:color="auto" w:fill="DBE5F1" w:themeFill="accent1" w:themeFillTint="33"/>
            <w:vAlign w:val="center"/>
          </w:tcPr>
          <w:p w14:paraId="6F8B9EEC" w14:textId="5E9EAD90" w:rsidR="00F07AAC" w:rsidRPr="00310835" w:rsidRDefault="00F07AAC" w:rsidP="00575AB4">
            <w:pPr>
              <w:tabs>
                <w:tab w:val="left" w:pos="0"/>
                <w:tab w:val="left" w:pos="555"/>
              </w:tabs>
              <w:spacing w:before="60" w:after="60"/>
              <w:rPr>
                <w:rFonts w:eastAsia="Times New Roman"/>
                <w:b/>
                <w:sz w:val="18"/>
                <w:szCs w:val="18"/>
              </w:rPr>
            </w:pPr>
            <w:r w:rsidRPr="00310835">
              <w:rPr>
                <w:rFonts w:eastAsia="Times New Roman"/>
                <w:b/>
                <w:sz w:val="18"/>
                <w:szCs w:val="18"/>
              </w:rPr>
              <w:t xml:space="preserve">Standard 5: </w:t>
            </w:r>
            <w:r w:rsidR="00575AB4">
              <w:rPr>
                <w:rFonts w:eastAsia="Times New Roman"/>
                <w:b/>
                <w:sz w:val="18"/>
                <w:szCs w:val="18"/>
              </w:rPr>
              <w:t>Displacement and Resettlement</w:t>
            </w:r>
          </w:p>
        </w:tc>
        <w:tc>
          <w:tcPr>
            <w:tcW w:w="1960" w:type="dxa"/>
            <w:tcBorders>
              <w:bottom w:val="single" w:sz="4" w:space="0" w:color="auto"/>
            </w:tcBorders>
            <w:shd w:val="clear" w:color="auto" w:fill="DBE5F1" w:themeFill="accent1" w:themeFillTint="33"/>
            <w:vAlign w:val="center"/>
          </w:tcPr>
          <w:p w14:paraId="5A5CB7CC" w14:textId="77777777" w:rsidR="00F07AAC" w:rsidRPr="00D75A71" w:rsidRDefault="00F07AAC" w:rsidP="00D273EB">
            <w:pPr>
              <w:tabs>
                <w:tab w:val="left" w:pos="585"/>
              </w:tabs>
              <w:spacing w:before="60" w:after="60"/>
              <w:ind w:left="567" w:hanging="567"/>
              <w:rPr>
                <w:rFonts w:eastAsia="Times New Roman"/>
                <w:sz w:val="18"/>
                <w:szCs w:val="18"/>
              </w:rPr>
            </w:pPr>
          </w:p>
        </w:tc>
      </w:tr>
      <w:tr w:rsidR="006434E6" w:rsidRPr="00310835" w14:paraId="0069DC11" w14:textId="77777777" w:rsidTr="007B6E7A">
        <w:tc>
          <w:tcPr>
            <w:tcW w:w="7508" w:type="dxa"/>
            <w:tcBorders>
              <w:bottom w:val="single" w:sz="4" w:space="0" w:color="auto"/>
            </w:tcBorders>
            <w:shd w:val="clear" w:color="auto" w:fill="auto"/>
          </w:tcPr>
          <w:p w14:paraId="5CD671E5" w14:textId="77777777" w:rsidR="006434E6" w:rsidRPr="00310835" w:rsidRDefault="006434E6" w:rsidP="006434E6">
            <w:pPr>
              <w:tabs>
                <w:tab w:val="left" w:pos="585"/>
              </w:tabs>
              <w:spacing w:before="60" w:after="60"/>
              <w:ind w:left="567" w:hanging="567"/>
              <w:rPr>
                <w:rFonts w:eastAsia="Times New Roman"/>
                <w:b/>
                <w:sz w:val="18"/>
                <w:szCs w:val="18"/>
              </w:rPr>
            </w:pPr>
            <w:r w:rsidRPr="00310835">
              <w:rPr>
                <w:sz w:val="18"/>
                <w:szCs w:val="18"/>
                <w:lang w:eastAsia="en-US"/>
              </w:rPr>
              <w:t>5.1</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potentially involve </w:t>
            </w:r>
            <w:r>
              <w:rPr>
                <w:sz w:val="18"/>
                <w:szCs w:val="18"/>
                <w:lang w:eastAsia="en-US"/>
              </w:rPr>
              <w:t xml:space="preserve">temporary or permanent and </w:t>
            </w:r>
            <w:r w:rsidRPr="00310835">
              <w:rPr>
                <w:sz w:val="18"/>
                <w:szCs w:val="18"/>
                <w:lang w:eastAsia="en-US"/>
              </w:rPr>
              <w:t>full or partial physical displacement?</w:t>
            </w:r>
          </w:p>
        </w:tc>
        <w:tc>
          <w:tcPr>
            <w:tcW w:w="1960" w:type="dxa"/>
            <w:tcBorders>
              <w:bottom w:val="single" w:sz="4" w:space="0" w:color="auto"/>
            </w:tcBorders>
            <w:shd w:val="clear" w:color="auto" w:fill="auto"/>
          </w:tcPr>
          <w:p w14:paraId="29DC3855" w14:textId="1829EDDA"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472CB117" w14:textId="77777777" w:rsidTr="007B6E7A">
        <w:tc>
          <w:tcPr>
            <w:tcW w:w="7508" w:type="dxa"/>
            <w:tcBorders>
              <w:bottom w:val="single" w:sz="4" w:space="0" w:color="auto"/>
            </w:tcBorders>
            <w:shd w:val="clear" w:color="auto" w:fill="auto"/>
          </w:tcPr>
          <w:p w14:paraId="782C1AB7" w14:textId="77777777" w:rsidR="006434E6" w:rsidRPr="00310835" w:rsidRDefault="006434E6" w:rsidP="006434E6">
            <w:pPr>
              <w:tabs>
                <w:tab w:val="left" w:pos="585"/>
              </w:tabs>
              <w:spacing w:before="60" w:after="60"/>
              <w:ind w:left="567" w:hanging="567"/>
              <w:rPr>
                <w:rFonts w:eastAsia="Times New Roman"/>
                <w:b/>
                <w:sz w:val="18"/>
                <w:szCs w:val="18"/>
              </w:rPr>
            </w:pPr>
            <w:r w:rsidRPr="00310835">
              <w:rPr>
                <w:sz w:val="18"/>
                <w:szCs w:val="18"/>
                <w:lang w:eastAsia="en-US"/>
              </w:rPr>
              <w:t>5.2</w:t>
            </w:r>
            <w:r w:rsidRPr="00310835">
              <w:rPr>
                <w:sz w:val="18"/>
                <w:szCs w:val="18"/>
                <w:lang w:eastAsia="en-US"/>
              </w:rPr>
              <w:tab/>
            </w:r>
            <w:r w:rsidRPr="00310835">
              <w:rPr>
                <w:rFonts w:eastAsia="Times New Roman"/>
                <w:sz w:val="18"/>
                <w:szCs w:val="18"/>
              </w:rPr>
              <w:t>Would</w:t>
            </w:r>
            <w:r w:rsidRPr="00310835">
              <w:rPr>
                <w:sz w:val="18"/>
                <w:szCs w:val="18"/>
                <w:lang w:eastAsia="en-US"/>
              </w:rPr>
              <w:t xml:space="preserve"> the </w:t>
            </w:r>
            <w:r>
              <w:rPr>
                <w:sz w:val="18"/>
                <w:szCs w:val="18"/>
                <w:lang w:eastAsia="en-US"/>
              </w:rPr>
              <w:t>Project</w:t>
            </w:r>
            <w:r w:rsidRPr="00310835">
              <w:rPr>
                <w:sz w:val="18"/>
                <w:szCs w:val="18"/>
                <w:lang w:eastAsia="en-US"/>
              </w:rPr>
              <w:t xml:space="preserve"> possibly result in economic displacement (e.g. loss of assets or access to resources due to land acquisition or access restrictions – even in the absence of physical relocation)?</w:t>
            </w:r>
            <w:r>
              <w:rPr>
                <w:sz w:val="18"/>
                <w:szCs w:val="18"/>
                <w:lang w:eastAsia="en-US"/>
              </w:rPr>
              <w:t xml:space="preserve"> </w:t>
            </w:r>
          </w:p>
        </w:tc>
        <w:tc>
          <w:tcPr>
            <w:tcW w:w="1960" w:type="dxa"/>
            <w:tcBorders>
              <w:bottom w:val="single" w:sz="4" w:space="0" w:color="auto"/>
            </w:tcBorders>
            <w:shd w:val="clear" w:color="auto" w:fill="auto"/>
          </w:tcPr>
          <w:p w14:paraId="4F09D491" w14:textId="3C8FDC8F" w:rsidR="006434E6" w:rsidRPr="00D75A71" w:rsidRDefault="00DE2C30"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2FC618B0" w14:textId="77777777" w:rsidTr="007B6E7A">
        <w:tc>
          <w:tcPr>
            <w:tcW w:w="7508" w:type="dxa"/>
            <w:tcBorders>
              <w:bottom w:val="single" w:sz="4" w:space="0" w:color="auto"/>
            </w:tcBorders>
            <w:shd w:val="clear" w:color="auto" w:fill="auto"/>
          </w:tcPr>
          <w:p w14:paraId="1892A735" w14:textId="77777777" w:rsidR="006434E6" w:rsidRPr="00310835" w:rsidRDefault="006434E6" w:rsidP="006434E6">
            <w:pPr>
              <w:tabs>
                <w:tab w:val="left" w:pos="585"/>
              </w:tabs>
              <w:spacing w:before="60" w:after="60"/>
              <w:ind w:left="567" w:hanging="567"/>
              <w:rPr>
                <w:sz w:val="18"/>
                <w:szCs w:val="18"/>
                <w:lang w:eastAsia="en-US"/>
              </w:rPr>
            </w:pPr>
            <w:r w:rsidRPr="00310835">
              <w:rPr>
                <w:rFonts w:eastAsia="Times New Roman"/>
                <w:sz w:val="18"/>
                <w:szCs w:val="18"/>
              </w:rPr>
              <w:t>5.3</w:t>
            </w:r>
            <w:r w:rsidRPr="00310835">
              <w:rPr>
                <w:rFonts w:eastAsia="Times New Roman"/>
                <w:sz w:val="18"/>
                <w:szCs w:val="18"/>
              </w:rPr>
              <w:tab/>
            </w:r>
            <w:r>
              <w:rPr>
                <w:rFonts w:eastAsia="Times New Roman"/>
                <w:sz w:val="18"/>
                <w:szCs w:val="18"/>
              </w:rPr>
              <w:t>Is there a risk that</w:t>
            </w:r>
            <w:r w:rsidRPr="001D5AF4">
              <w:rPr>
                <w:rFonts w:eastAsia="Times New Roman"/>
                <w:sz w:val="18"/>
                <w:szCs w:val="18"/>
              </w:rPr>
              <w:t xml:space="preserve"> the </w:t>
            </w:r>
            <w:r>
              <w:rPr>
                <w:rFonts w:eastAsia="Times New Roman"/>
                <w:sz w:val="18"/>
                <w:szCs w:val="18"/>
              </w:rPr>
              <w:t>Project</w:t>
            </w:r>
            <w:r w:rsidRPr="001D5AF4">
              <w:rPr>
                <w:rFonts w:eastAsia="Times New Roman"/>
                <w:sz w:val="18"/>
                <w:szCs w:val="18"/>
              </w:rPr>
              <w:t xml:space="preserve"> </w:t>
            </w:r>
            <w:r>
              <w:rPr>
                <w:rFonts w:eastAsia="Times New Roman"/>
                <w:sz w:val="18"/>
                <w:szCs w:val="18"/>
              </w:rPr>
              <w:t xml:space="preserve">would lead </w:t>
            </w:r>
            <w:r w:rsidRPr="001D5AF4">
              <w:rPr>
                <w:rFonts w:eastAsia="Times New Roman"/>
                <w:sz w:val="18"/>
                <w:szCs w:val="18"/>
              </w:rPr>
              <w:t>to forced evictions</w:t>
            </w:r>
            <w:r>
              <w:rPr>
                <w:rFonts w:eastAsia="Times New Roman"/>
                <w:sz w:val="18"/>
                <w:szCs w:val="18"/>
              </w:rPr>
              <w:t>?</w:t>
            </w:r>
            <w:r>
              <w:rPr>
                <w:rStyle w:val="FootnoteReference"/>
                <w:rFonts w:eastAsia="Times New Roman"/>
                <w:szCs w:val="18"/>
              </w:rPr>
              <w:footnoteReference w:id="3"/>
            </w:r>
          </w:p>
        </w:tc>
        <w:tc>
          <w:tcPr>
            <w:tcW w:w="1960" w:type="dxa"/>
            <w:tcBorders>
              <w:bottom w:val="single" w:sz="4" w:space="0" w:color="auto"/>
            </w:tcBorders>
            <w:shd w:val="clear" w:color="auto" w:fill="auto"/>
          </w:tcPr>
          <w:p w14:paraId="4D256CA7" w14:textId="1886E1D1"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7A435FCB" w14:textId="77777777" w:rsidTr="007B6E7A">
        <w:tc>
          <w:tcPr>
            <w:tcW w:w="7508" w:type="dxa"/>
            <w:tcBorders>
              <w:bottom w:val="single" w:sz="4" w:space="0" w:color="auto"/>
            </w:tcBorders>
            <w:shd w:val="clear" w:color="auto" w:fill="auto"/>
          </w:tcPr>
          <w:p w14:paraId="5DADDF7E" w14:textId="77777777" w:rsidR="00F07AAC" w:rsidRPr="00310835" w:rsidRDefault="00F07AAC" w:rsidP="00D0789F">
            <w:pPr>
              <w:tabs>
                <w:tab w:val="left" w:pos="585"/>
              </w:tabs>
              <w:spacing w:before="60" w:after="60"/>
              <w:ind w:left="567" w:hanging="567"/>
              <w:rPr>
                <w:rFonts w:eastAsia="Times New Roman"/>
                <w:sz w:val="18"/>
                <w:szCs w:val="18"/>
              </w:rPr>
            </w:pPr>
            <w:r w:rsidRPr="00310835">
              <w:rPr>
                <w:rFonts w:eastAsia="Times New Roman"/>
                <w:sz w:val="18"/>
                <w:szCs w:val="18"/>
              </w:rPr>
              <w:t>5.4</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possibly affect land tenure arrangements and/or </w:t>
            </w:r>
            <w:proofErr w:type="gramStart"/>
            <w:r w:rsidRPr="00310835">
              <w:rPr>
                <w:rFonts w:eastAsia="Times New Roman"/>
                <w:sz w:val="18"/>
                <w:szCs w:val="18"/>
              </w:rPr>
              <w:t>community based</w:t>
            </w:r>
            <w:proofErr w:type="gramEnd"/>
            <w:r w:rsidRPr="00310835">
              <w:rPr>
                <w:rFonts w:eastAsia="Times New Roman"/>
                <w:sz w:val="18"/>
                <w:szCs w:val="18"/>
              </w:rPr>
              <w:t xml:space="preserve"> property rights/customary rights to land</w:t>
            </w:r>
            <w:r>
              <w:rPr>
                <w:rFonts w:eastAsia="Times New Roman"/>
                <w:sz w:val="18"/>
                <w:szCs w:val="18"/>
              </w:rPr>
              <w:t>, territories</w:t>
            </w:r>
            <w:r w:rsidRPr="00310835">
              <w:rPr>
                <w:rFonts w:eastAsia="Times New Roman"/>
                <w:sz w:val="18"/>
                <w:szCs w:val="18"/>
              </w:rPr>
              <w:t xml:space="preserve"> and/or resources? </w:t>
            </w:r>
          </w:p>
        </w:tc>
        <w:tc>
          <w:tcPr>
            <w:tcW w:w="1960" w:type="dxa"/>
            <w:tcBorders>
              <w:bottom w:val="single" w:sz="4" w:space="0" w:color="auto"/>
            </w:tcBorders>
            <w:shd w:val="clear" w:color="auto" w:fill="auto"/>
          </w:tcPr>
          <w:p w14:paraId="7263D084" w14:textId="38C4909D" w:rsidR="00F07AAC" w:rsidRPr="00D75A71" w:rsidRDefault="006434E6" w:rsidP="004C0D49">
            <w:pPr>
              <w:tabs>
                <w:tab w:val="left" w:pos="585"/>
              </w:tabs>
              <w:spacing w:before="60" w:after="60"/>
              <w:ind w:left="567" w:hanging="567"/>
              <w:jc w:val="center"/>
              <w:rPr>
                <w:rFonts w:eastAsia="Times New Roman"/>
                <w:sz w:val="18"/>
                <w:szCs w:val="18"/>
              </w:rPr>
            </w:pPr>
            <w:r w:rsidRPr="00D75A71">
              <w:rPr>
                <w:sz w:val="18"/>
                <w:szCs w:val="18"/>
              </w:rPr>
              <w:t>No</w:t>
            </w:r>
          </w:p>
        </w:tc>
      </w:tr>
      <w:tr w:rsidR="00F07AAC" w:rsidRPr="00310835" w14:paraId="1E0672D4" w14:textId="77777777" w:rsidTr="007B6E7A">
        <w:trPr>
          <w:trHeight w:val="584"/>
        </w:trPr>
        <w:tc>
          <w:tcPr>
            <w:tcW w:w="7508" w:type="dxa"/>
            <w:tcBorders>
              <w:bottom w:val="single" w:sz="4" w:space="0" w:color="auto"/>
            </w:tcBorders>
            <w:shd w:val="clear" w:color="auto" w:fill="DBE5F1" w:themeFill="accent1" w:themeFillTint="33"/>
            <w:vAlign w:val="center"/>
          </w:tcPr>
          <w:p w14:paraId="05BEFB17" w14:textId="77777777" w:rsidR="00F07AAC" w:rsidRPr="00310835" w:rsidRDefault="00F07AAC" w:rsidP="009D2D88">
            <w:pPr>
              <w:tabs>
                <w:tab w:val="left" w:pos="0"/>
                <w:tab w:val="left" w:pos="555"/>
              </w:tabs>
              <w:spacing w:before="60" w:after="60"/>
              <w:rPr>
                <w:rFonts w:eastAsia="Times New Roman"/>
                <w:b/>
                <w:sz w:val="18"/>
                <w:szCs w:val="18"/>
              </w:rPr>
            </w:pPr>
            <w:r w:rsidRPr="00310835">
              <w:rPr>
                <w:rFonts w:eastAsia="Times New Roman"/>
                <w:b/>
                <w:sz w:val="18"/>
                <w:szCs w:val="18"/>
              </w:rPr>
              <w:t>Standard 6: Indigenous Peoples</w:t>
            </w:r>
          </w:p>
        </w:tc>
        <w:tc>
          <w:tcPr>
            <w:tcW w:w="1960" w:type="dxa"/>
            <w:tcBorders>
              <w:bottom w:val="single" w:sz="4" w:space="0" w:color="auto"/>
            </w:tcBorders>
            <w:shd w:val="clear" w:color="auto" w:fill="DBE5F1" w:themeFill="accent1" w:themeFillTint="33"/>
            <w:vAlign w:val="center"/>
          </w:tcPr>
          <w:p w14:paraId="0AB35D14" w14:textId="77777777" w:rsidR="00F07AAC" w:rsidRPr="00D75A71" w:rsidRDefault="00F07AAC" w:rsidP="009D2D88">
            <w:pPr>
              <w:tabs>
                <w:tab w:val="left" w:pos="585"/>
              </w:tabs>
              <w:spacing w:before="60" w:after="60"/>
              <w:ind w:left="567" w:hanging="567"/>
              <w:rPr>
                <w:rFonts w:eastAsia="Times New Roman"/>
                <w:sz w:val="18"/>
                <w:szCs w:val="18"/>
              </w:rPr>
            </w:pPr>
          </w:p>
        </w:tc>
      </w:tr>
      <w:tr w:rsidR="00F07AAC" w:rsidRPr="00310835" w14:paraId="5A1ACE55" w14:textId="77777777" w:rsidTr="007B6E7A">
        <w:tc>
          <w:tcPr>
            <w:tcW w:w="7508" w:type="dxa"/>
            <w:tcBorders>
              <w:bottom w:val="single" w:sz="4" w:space="0" w:color="auto"/>
            </w:tcBorders>
            <w:shd w:val="clear" w:color="auto" w:fill="auto"/>
          </w:tcPr>
          <w:p w14:paraId="786FE915" w14:textId="77777777" w:rsidR="00F07AAC" w:rsidRPr="00310835" w:rsidRDefault="00F07AAC" w:rsidP="00A01EF5">
            <w:pPr>
              <w:tabs>
                <w:tab w:val="left" w:pos="585"/>
              </w:tabs>
              <w:spacing w:before="60" w:after="60"/>
              <w:ind w:left="567" w:hanging="567"/>
              <w:rPr>
                <w:sz w:val="18"/>
                <w:szCs w:val="18"/>
                <w:lang w:eastAsia="en-US"/>
              </w:rPr>
            </w:pPr>
            <w:r w:rsidRPr="00310835">
              <w:rPr>
                <w:sz w:val="18"/>
                <w:szCs w:val="18"/>
                <w:lang w:eastAsia="en-US"/>
              </w:rPr>
              <w:t>6.1</w:t>
            </w:r>
            <w:r w:rsidRPr="00310835">
              <w:rPr>
                <w:sz w:val="18"/>
                <w:szCs w:val="18"/>
                <w:lang w:eastAsia="en-US"/>
              </w:rPr>
              <w:tab/>
            </w:r>
            <w:r>
              <w:rPr>
                <w:sz w:val="18"/>
                <w:szCs w:val="18"/>
                <w:lang w:eastAsia="en-US"/>
              </w:rPr>
              <w:t>Are indigenous peoples present in the Project area</w:t>
            </w:r>
            <w:r w:rsidR="004E47DD">
              <w:rPr>
                <w:sz w:val="18"/>
                <w:szCs w:val="18"/>
                <w:lang w:eastAsia="en-US"/>
              </w:rPr>
              <w:t xml:space="preserve"> (including Project area of influence)</w:t>
            </w:r>
            <w:r>
              <w:rPr>
                <w:sz w:val="18"/>
                <w:szCs w:val="18"/>
                <w:lang w:eastAsia="en-US"/>
              </w:rPr>
              <w:t>?</w:t>
            </w:r>
          </w:p>
        </w:tc>
        <w:tc>
          <w:tcPr>
            <w:tcW w:w="1960" w:type="dxa"/>
            <w:tcBorders>
              <w:bottom w:val="single" w:sz="4" w:space="0" w:color="auto"/>
            </w:tcBorders>
            <w:shd w:val="clear" w:color="auto" w:fill="auto"/>
          </w:tcPr>
          <w:p w14:paraId="784DC210" w14:textId="2EBD0414" w:rsidR="00F07AAC" w:rsidRPr="00D75A71" w:rsidRDefault="00F375E9" w:rsidP="00E369CC">
            <w:pPr>
              <w:tabs>
                <w:tab w:val="left" w:pos="34"/>
              </w:tabs>
              <w:spacing w:before="60" w:after="60"/>
              <w:jc w:val="center"/>
              <w:rPr>
                <w:rFonts w:eastAsia="Times New Roman"/>
                <w:sz w:val="18"/>
                <w:szCs w:val="18"/>
              </w:rPr>
            </w:pPr>
            <w:r w:rsidRPr="00D75A71">
              <w:rPr>
                <w:rStyle w:val="None"/>
                <w:sz w:val="18"/>
                <w:szCs w:val="18"/>
                <w:u w:color="FF0000"/>
              </w:rPr>
              <w:t>Yes</w:t>
            </w:r>
          </w:p>
        </w:tc>
      </w:tr>
      <w:tr w:rsidR="006434E6" w:rsidRPr="00310835" w14:paraId="4EEF35B7" w14:textId="77777777" w:rsidTr="007B6E7A">
        <w:tc>
          <w:tcPr>
            <w:tcW w:w="7508" w:type="dxa"/>
            <w:tcBorders>
              <w:bottom w:val="single" w:sz="4" w:space="0" w:color="auto"/>
            </w:tcBorders>
            <w:shd w:val="clear" w:color="auto" w:fill="auto"/>
          </w:tcPr>
          <w:p w14:paraId="516A69B8" w14:textId="77777777" w:rsidR="006434E6" w:rsidRPr="00310835" w:rsidRDefault="006434E6" w:rsidP="006434E6">
            <w:pPr>
              <w:tabs>
                <w:tab w:val="left" w:pos="585"/>
              </w:tabs>
              <w:spacing w:before="60" w:after="60"/>
              <w:ind w:left="567" w:hanging="567"/>
              <w:rPr>
                <w:sz w:val="18"/>
                <w:szCs w:val="18"/>
                <w:lang w:eastAsia="en-US"/>
              </w:rPr>
            </w:pPr>
            <w:r>
              <w:rPr>
                <w:sz w:val="18"/>
                <w:szCs w:val="18"/>
                <w:lang w:eastAsia="en-US"/>
              </w:rPr>
              <w:t>6.2</w:t>
            </w:r>
            <w:r>
              <w:rPr>
                <w:sz w:val="18"/>
                <w:szCs w:val="18"/>
                <w:lang w:eastAsia="en-US"/>
              </w:rPr>
              <w:tab/>
            </w:r>
            <w:r w:rsidRPr="00310835">
              <w:rPr>
                <w:sz w:val="18"/>
                <w:szCs w:val="18"/>
                <w:lang w:eastAsia="en-US"/>
              </w:rPr>
              <w:t xml:space="preserve">Is it likely that the </w:t>
            </w:r>
            <w:r>
              <w:rPr>
                <w:sz w:val="18"/>
                <w:szCs w:val="18"/>
                <w:lang w:eastAsia="en-US"/>
              </w:rPr>
              <w:t>Project</w:t>
            </w:r>
            <w:r w:rsidRPr="00310835">
              <w:rPr>
                <w:sz w:val="18"/>
                <w:szCs w:val="18"/>
                <w:lang w:eastAsia="en-US"/>
              </w:rPr>
              <w:t xml:space="preserve"> or portions of the </w:t>
            </w:r>
            <w:r>
              <w:rPr>
                <w:sz w:val="18"/>
                <w:szCs w:val="18"/>
                <w:lang w:eastAsia="en-US"/>
              </w:rPr>
              <w:t>Project will be located on lands and territories claimed by indigenous p</w:t>
            </w:r>
            <w:r w:rsidRPr="00310835">
              <w:rPr>
                <w:sz w:val="18"/>
                <w:szCs w:val="18"/>
                <w:lang w:eastAsia="en-US"/>
              </w:rPr>
              <w:t>eoples?</w:t>
            </w:r>
          </w:p>
        </w:tc>
        <w:tc>
          <w:tcPr>
            <w:tcW w:w="1960" w:type="dxa"/>
            <w:tcBorders>
              <w:bottom w:val="single" w:sz="4" w:space="0" w:color="auto"/>
            </w:tcBorders>
            <w:shd w:val="clear" w:color="auto" w:fill="auto"/>
          </w:tcPr>
          <w:p w14:paraId="7A66A5AF" w14:textId="1D93242B" w:rsidR="006434E6" w:rsidRPr="00D75A71" w:rsidRDefault="00234E32" w:rsidP="006434E6">
            <w:pPr>
              <w:tabs>
                <w:tab w:val="left" w:pos="585"/>
              </w:tabs>
              <w:spacing w:before="60" w:after="60"/>
              <w:ind w:left="567" w:hanging="567"/>
              <w:jc w:val="center"/>
              <w:rPr>
                <w:rFonts w:eastAsia="Times New Roman"/>
                <w:sz w:val="18"/>
                <w:szCs w:val="18"/>
              </w:rPr>
            </w:pPr>
            <w:r w:rsidRPr="00D75A71">
              <w:rPr>
                <w:rFonts w:eastAsia="Times New Roman"/>
                <w:sz w:val="18"/>
                <w:szCs w:val="18"/>
              </w:rPr>
              <w:t>Yes</w:t>
            </w:r>
          </w:p>
        </w:tc>
      </w:tr>
      <w:tr w:rsidR="006434E6" w:rsidRPr="00310835" w14:paraId="2015B0FC" w14:textId="77777777" w:rsidTr="007B6E7A">
        <w:tc>
          <w:tcPr>
            <w:tcW w:w="7508" w:type="dxa"/>
            <w:tcBorders>
              <w:bottom w:val="single" w:sz="4" w:space="0" w:color="auto"/>
            </w:tcBorders>
            <w:shd w:val="clear" w:color="auto" w:fill="auto"/>
          </w:tcPr>
          <w:p w14:paraId="49EC9328" w14:textId="77777777" w:rsidR="006434E6" w:rsidRPr="00310835" w:rsidRDefault="006434E6" w:rsidP="006434E6">
            <w:pPr>
              <w:tabs>
                <w:tab w:val="left" w:pos="585"/>
              </w:tabs>
              <w:spacing w:before="60" w:after="60"/>
              <w:ind w:left="567" w:hanging="567"/>
              <w:rPr>
                <w:sz w:val="18"/>
                <w:szCs w:val="18"/>
                <w:lang w:eastAsia="en-US"/>
              </w:rPr>
            </w:pPr>
            <w:r>
              <w:rPr>
                <w:sz w:val="18"/>
                <w:szCs w:val="18"/>
                <w:lang w:eastAsia="en-US"/>
              </w:rPr>
              <w:t>6.3</w:t>
            </w:r>
            <w:r w:rsidRPr="00310835">
              <w:rPr>
                <w:sz w:val="18"/>
                <w:szCs w:val="18"/>
                <w:lang w:eastAsia="en-US"/>
              </w:rPr>
              <w:tab/>
              <w:t xml:space="preserve">Would the proposed </w:t>
            </w:r>
            <w:r>
              <w:rPr>
                <w:sz w:val="18"/>
                <w:szCs w:val="18"/>
                <w:lang w:eastAsia="en-US"/>
              </w:rPr>
              <w:t>Project</w:t>
            </w:r>
            <w:r w:rsidRPr="00310835">
              <w:rPr>
                <w:sz w:val="18"/>
                <w:szCs w:val="18"/>
                <w:lang w:eastAsia="en-US"/>
              </w:rPr>
              <w:t xml:space="preserve"> potentially affect the ri</w:t>
            </w:r>
            <w:r>
              <w:rPr>
                <w:sz w:val="18"/>
                <w:szCs w:val="18"/>
                <w:lang w:eastAsia="en-US"/>
              </w:rPr>
              <w:t>ghts, lands and territories of indigenous p</w:t>
            </w:r>
            <w:r w:rsidRPr="00310835">
              <w:rPr>
                <w:sz w:val="18"/>
                <w:szCs w:val="18"/>
                <w:lang w:eastAsia="en-US"/>
              </w:rPr>
              <w:t xml:space="preserve">eoples (regardless of whether Indigenous Peoples </w:t>
            </w:r>
            <w:r>
              <w:rPr>
                <w:sz w:val="18"/>
                <w:szCs w:val="18"/>
                <w:lang w:eastAsia="en-US"/>
              </w:rPr>
              <w:t>possess the legal titles to such areas</w:t>
            </w:r>
            <w:r w:rsidRPr="00310835">
              <w:rPr>
                <w:sz w:val="18"/>
                <w:szCs w:val="18"/>
                <w:lang w:eastAsia="en-US"/>
              </w:rPr>
              <w:t>)?</w:t>
            </w:r>
            <w:r>
              <w:rPr>
                <w:sz w:val="18"/>
                <w:szCs w:val="18"/>
                <w:lang w:eastAsia="en-US"/>
              </w:rPr>
              <w:t xml:space="preserve"> </w:t>
            </w:r>
          </w:p>
        </w:tc>
        <w:tc>
          <w:tcPr>
            <w:tcW w:w="1960" w:type="dxa"/>
            <w:tcBorders>
              <w:bottom w:val="single" w:sz="4" w:space="0" w:color="auto"/>
            </w:tcBorders>
            <w:shd w:val="clear" w:color="auto" w:fill="auto"/>
          </w:tcPr>
          <w:p w14:paraId="13D65208" w14:textId="3511F395" w:rsidR="006434E6" w:rsidRPr="00D75A71" w:rsidRDefault="00317CE8" w:rsidP="006434E6">
            <w:pPr>
              <w:tabs>
                <w:tab w:val="left" w:pos="585"/>
              </w:tabs>
              <w:spacing w:before="60" w:after="60"/>
              <w:ind w:left="567" w:hanging="567"/>
              <w:jc w:val="center"/>
              <w:rPr>
                <w:rFonts w:eastAsia="Times New Roman"/>
                <w:sz w:val="18"/>
                <w:szCs w:val="18"/>
              </w:rPr>
            </w:pPr>
            <w:r>
              <w:rPr>
                <w:sz w:val="18"/>
                <w:szCs w:val="18"/>
              </w:rPr>
              <w:t>No</w:t>
            </w:r>
          </w:p>
        </w:tc>
      </w:tr>
      <w:tr w:rsidR="006434E6" w:rsidRPr="00310835" w14:paraId="7B8EBF35" w14:textId="77777777" w:rsidTr="007B6E7A">
        <w:tc>
          <w:tcPr>
            <w:tcW w:w="7508" w:type="dxa"/>
            <w:tcBorders>
              <w:bottom w:val="single" w:sz="4" w:space="0" w:color="auto"/>
            </w:tcBorders>
            <w:shd w:val="clear" w:color="auto" w:fill="auto"/>
          </w:tcPr>
          <w:p w14:paraId="7B33703C" w14:textId="77777777" w:rsidR="006434E6" w:rsidRDefault="006434E6" w:rsidP="006434E6">
            <w:pPr>
              <w:tabs>
                <w:tab w:val="left" w:pos="585"/>
              </w:tabs>
              <w:spacing w:before="60" w:after="60"/>
              <w:ind w:left="567" w:hanging="567"/>
              <w:rPr>
                <w:sz w:val="18"/>
                <w:szCs w:val="18"/>
                <w:lang w:eastAsia="en-US"/>
              </w:rPr>
            </w:pPr>
            <w:r>
              <w:rPr>
                <w:sz w:val="18"/>
                <w:szCs w:val="18"/>
                <w:lang w:eastAsia="en-US"/>
              </w:rPr>
              <w:t>6.4</w:t>
            </w:r>
            <w:r>
              <w:rPr>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960" w:type="dxa"/>
            <w:tcBorders>
              <w:bottom w:val="single" w:sz="4" w:space="0" w:color="auto"/>
            </w:tcBorders>
            <w:shd w:val="clear" w:color="auto" w:fill="auto"/>
          </w:tcPr>
          <w:p w14:paraId="7F65B2F1" w14:textId="00287E9E" w:rsidR="006434E6" w:rsidRPr="00D75A71" w:rsidRDefault="006434E6" w:rsidP="006434E6">
            <w:pPr>
              <w:tabs>
                <w:tab w:val="left" w:pos="585"/>
              </w:tabs>
              <w:spacing w:before="60" w:after="60"/>
              <w:ind w:left="567" w:hanging="567"/>
              <w:jc w:val="center"/>
              <w:rPr>
                <w:rFonts w:eastAsia="Times New Roman"/>
                <w:sz w:val="18"/>
                <w:szCs w:val="18"/>
              </w:rPr>
            </w:pPr>
            <w:r w:rsidRPr="00D75A71">
              <w:rPr>
                <w:sz w:val="18"/>
                <w:szCs w:val="18"/>
              </w:rPr>
              <w:t>No</w:t>
            </w:r>
          </w:p>
        </w:tc>
      </w:tr>
      <w:tr w:rsidR="006434E6" w:rsidRPr="00310835" w14:paraId="72667D03" w14:textId="77777777" w:rsidTr="007B6E7A">
        <w:tc>
          <w:tcPr>
            <w:tcW w:w="7508" w:type="dxa"/>
            <w:tcBorders>
              <w:bottom w:val="single" w:sz="4" w:space="0" w:color="auto"/>
            </w:tcBorders>
            <w:shd w:val="clear" w:color="auto" w:fill="auto"/>
          </w:tcPr>
          <w:p w14:paraId="2E4A579B" w14:textId="76052C8C" w:rsidR="006434E6" w:rsidRPr="00310835" w:rsidRDefault="006434E6" w:rsidP="006434E6">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5</w:t>
            </w:r>
            <w:r w:rsidRPr="00310835">
              <w:rPr>
                <w:sz w:val="18"/>
                <w:szCs w:val="18"/>
                <w:lang w:eastAsia="en-US"/>
              </w:rPr>
              <w:tab/>
              <w:t xml:space="preserve">Does the proposed </w:t>
            </w:r>
            <w:r>
              <w:rPr>
                <w:sz w:val="18"/>
                <w:szCs w:val="18"/>
                <w:lang w:eastAsia="en-US"/>
              </w:rPr>
              <w:t>Project</w:t>
            </w:r>
            <w:r w:rsidRPr="00310835">
              <w:rPr>
                <w:sz w:val="18"/>
                <w:szCs w:val="18"/>
                <w:lang w:eastAsia="en-US"/>
              </w:rPr>
              <w:t xml:space="preserve"> involve </w:t>
            </w:r>
            <w:r>
              <w:rPr>
                <w:sz w:val="18"/>
                <w:szCs w:val="18"/>
                <w:lang w:eastAsia="en-US"/>
              </w:rPr>
              <w:t xml:space="preserve">the </w:t>
            </w:r>
            <w:r w:rsidRPr="00310835">
              <w:rPr>
                <w:sz w:val="18"/>
                <w:szCs w:val="18"/>
                <w:lang w:eastAsia="en-US"/>
              </w:rPr>
              <w:t xml:space="preserve">utilization and/or commercial development of natural resources on lands and territories claimed by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1960" w:type="dxa"/>
            <w:tcBorders>
              <w:bottom w:val="single" w:sz="4" w:space="0" w:color="auto"/>
            </w:tcBorders>
            <w:shd w:val="clear" w:color="auto" w:fill="auto"/>
          </w:tcPr>
          <w:p w14:paraId="750F98D1" w14:textId="49FAF142" w:rsidR="006434E6" w:rsidRPr="00D75A71" w:rsidRDefault="00937FEA" w:rsidP="006434E6">
            <w:pPr>
              <w:tabs>
                <w:tab w:val="left" w:pos="585"/>
              </w:tabs>
              <w:spacing w:before="60" w:after="60"/>
              <w:ind w:left="567" w:hanging="567"/>
              <w:jc w:val="center"/>
              <w:rPr>
                <w:rFonts w:eastAsia="Times New Roman"/>
                <w:sz w:val="18"/>
                <w:szCs w:val="18"/>
              </w:rPr>
            </w:pPr>
            <w:r>
              <w:rPr>
                <w:sz w:val="18"/>
                <w:szCs w:val="18"/>
              </w:rPr>
              <w:t>No</w:t>
            </w:r>
          </w:p>
        </w:tc>
      </w:tr>
      <w:tr w:rsidR="006434E6" w:rsidRPr="00310835" w14:paraId="5222C2A1" w14:textId="77777777" w:rsidTr="007B6E7A">
        <w:tc>
          <w:tcPr>
            <w:tcW w:w="7508" w:type="dxa"/>
            <w:tcBorders>
              <w:bottom w:val="single" w:sz="4" w:space="0" w:color="auto"/>
            </w:tcBorders>
            <w:shd w:val="clear" w:color="auto" w:fill="auto"/>
          </w:tcPr>
          <w:p w14:paraId="60D6DC4A" w14:textId="4EB3EF53" w:rsidR="006434E6" w:rsidRPr="00310835" w:rsidRDefault="006434E6" w:rsidP="006434E6">
            <w:pPr>
              <w:tabs>
                <w:tab w:val="left" w:pos="585"/>
              </w:tabs>
              <w:spacing w:before="60" w:after="60"/>
              <w:ind w:left="567" w:hanging="567"/>
              <w:rPr>
                <w:sz w:val="18"/>
                <w:szCs w:val="18"/>
                <w:lang w:eastAsia="en-US"/>
              </w:rPr>
            </w:pPr>
            <w:r w:rsidRPr="00310835">
              <w:rPr>
                <w:sz w:val="18"/>
                <w:szCs w:val="18"/>
                <w:lang w:eastAsia="en-US"/>
              </w:rPr>
              <w:t>6</w:t>
            </w:r>
            <w:r>
              <w:rPr>
                <w:sz w:val="18"/>
                <w:szCs w:val="18"/>
                <w:lang w:eastAsia="en-US"/>
              </w:rPr>
              <w:t>.</w:t>
            </w:r>
            <w:r w:rsidR="00317CE8">
              <w:rPr>
                <w:sz w:val="18"/>
                <w:szCs w:val="18"/>
                <w:lang w:eastAsia="en-US"/>
              </w:rPr>
              <w:t>6</w:t>
            </w:r>
            <w:r w:rsidRPr="00310835">
              <w:rPr>
                <w:sz w:val="18"/>
                <w:szCs w:val="18"/>
                <w:lang w:eastAsia="en-US"/>
              </w:rPr>
              <w:tab/>
              <w:t xml:space="preserve">Is there a potential for </w:t>
            </w:r>
            <w:r>
              <w:rPr>
                <w:sz w:val="18"/>
                <w:szCs w:val="18"/>
                <w:lang w:eastAsia="en-US"/>
              </w:rPr>
              <w:t xml:space="preserve">forced eviction or </w:t>
            </w:r>
            <w:r w:rsidRPr="00310835">
              <w:rPr>
                <w:sz w:val="18"/>
                <w:szCs w:val="18"/>
                <w:lang w:eastAsia="en-US"/>
              </w:rPr>
              <w:t xml:space="preserve">the whole or partial physical or economic displacement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r>
              <w:rPr>
                <w:sz w:val="18"/>
                <w:szCs w:val="18"/>
                <w:lang w:eastAsia="en-US"/>
              </w:rPr>
              <w:t>, including through access restrictions to lands, territories, and resources</w:t>
            </w:r>
            <w:r w:rsidRPr="00310835">
              <w:rPr>
                <w:sz w:val="18"/>
                <w:szCs w:val="18"/>
                <w:lang w:eastAsia="en-US"/>
              </w:rPr>
              <w:t>?</w:t>
            </w:r>
          </w:p>
        </w:tc>
        <w:tc>
          <w:tcPr>
            <w:tcW w:w="1960" w:type="dxa"/>
            <w:tcBorders>
              <w:bottom w:val="single" w:sz="4" w:space="0" w:color="auto"/>
            </w:tcBorders>
            <w:shd w:val="clear" w:color="auto" w:fill="auto"/>
          </w:tcPr>
          <w:p w14:paraId="2DCDFAFF" w14:textId="00A5AC8D" w:rsidR="006434E6" w:rsidRPr="00D75A71" w:rsidRDefault="00317CE8" w:rsidP="006434E6">
            <w:pPr>
              <w:tabs>
                <w:tab w:val="left" w:pos="585"/>
              </w:tabs>
              <w:spacing w:before="60" w:after="60"/>
              <w:ind w:left="567" w:hanging="567"/>
              <w:jc w:val="center"/>
              <w:rPr>
                <w:rFonts w:eastAsia="Times New Roman"/>
                <w:sz w:val="18"/>
                <w:szCs w:val="18"/>
              </w:rPr>
            </w:pPr>
            <w:r>
              <w:rPr>
                <w:sz w:val="18"/>
                <w:szCs w:val="18"/>
              </w:rPr>
              <w:t>No</w:t>
            </w:r>
            <w:r w:rsidR="00705B7F" w:rsidRPr="00D75A71">
              <w:rPr>
                <w:sz w:val="18"/>
                <w:szCs w:val="18"/>
              </w:rPr>
              <w:t xml:space="preserve"> </w:t>
            </w:r>
          </w:p>
        </w:tc>
      </w:tr>
      <w:tr w:rsidR="00F07AAC" w:rsidRPr="00310835" w14:paraId="1AA7D1CF" w14:textId="77777777" w:rsidTr="007B6E7A">
        <w:tc>
          <w:tcPr>
            <w:tcW w:w="7508" w:type="dxa"/>
            <w:tcBorders>
              <w:bottom w:val="single" w:sz="4" w:space="0" w:color="auto"/>
            </w:tcBorders>
            <w:shd w:val="clear" w:color="auto" w:fill="auto"/>
          </w:tcPr>
          <w:p w14:paraId="1A918AF5" w14:textId="279EB1B3" w:rsidR="00F07AAC" w:rsidRPr="00310835" w:rsidRDefault="00F07AAC" w:rsidP="00420C82">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7</w:t>
            </w:r>
            <w:r w:rsidRPr="00310835">
              <w:rPr>
                <w:sz w:val="18"/>
                <w:szCs w:val="18"/>
                <w:lang w:eastAsia="en-US"/>
              </w:rPr>
              <w:tab/>
            </w:r>
            <w:r>
              <w:rPr>
                <w:sz w:val="18"/>
                <w:szCs w:val="18"/>
                <w:lang w:eastAsia="en-US"/>
              </w:rPr>
              <w:t>Would the</w:t>
            </w:r>
            <w:r w:rsidRPr="00310835">
              <w:rPr>
                <w:sz w:val="18"/>
                <w:szCs w:val="18"/>
                <w:lang w:eastAsia="en-US"/>
              </w:rPr>
              <w:t xml:space="preserve"> </w:t>
            </w:r>
            <w:r>
              <w:rPr>
                <w:sz w:val="18"/>
                <w:szCs w:val="18"/>
                <w:lang w:eastAsia="en-US"/>
              </w:rPr>
              <w:t>Project</w:t>
            </w:r>
            <w:r w:rsidRPr="00310835">
              <w:rPr>
                <w:sz w:val="18"/>
                <w:szCs w:val="18"/>
                <w:lang w:eastAsia="en-US"/>
              </w:rPr>
              <w:t xml:space="preserve"> </w:t>
            </w:r>
            <w:r>
              <w:rPr>
                <w:sz w:val="18"/>
                <w:szCs w:val="18"/>
                <w:lang w:eastAsia="en-US"/>
              </w:rPr>
              <w:t>adversely</w:t>
            </w:r>
            <w:r w:rsidRPr="00310835">
              <w:rPr>
                <w:sz w:val="18"/>
                <w:szCs w:val="18"/>
                <w:lang w:eastAsia="en-US"/>
              </w:rPr>
              <w:t xml:space="preserve"> affect the development priorities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as defined by them?</w:t>
            </w:r>
          </w:p>
        </w:tc>
        <w:tc>
          <w:tcPr>
            <w:tcW w:w="1960" w:type="dxa"/>
            <w:tcBorders>
              <w:bottom w:val="single" w:sz="4" w:space="0" w:color="auto"/>
            </w:tcBorders>
            <w:shd w:val="clear" w:color="auto" w:fill="auto"/>
          </w:tcPr>
          <w:p w14:paraId="5C8CA521" w14:textId="14DAEB42" w:rsidR="00F07AAC" w:rsidRPr="00D75A71" w:rsidRDefault="00937FEA" w:rsidP="004B368A">
            <w:pPr>
              <w:tabs>
                <w:tab w:val="left" w:pos="0"/>
              </w:tabs>
              <w:spacing w:before="60" w:after="60"/>
              <w:jc w:val="center"/>
              <w:rPr>
                <w:rFonts w:eastAsia="Times New Roman"/>
                <w:sz w:val="18"/>
                <w:szCs w:val="18"/>
              </w:rPr>
            </w:pPr>
            <w:r>
              <w:rPr>
                <w:sz w:val="18"/>
                <w:szCs w:val="18"/>
              </w:rPr>
              <w:t>No</w:t>
            </w:r>
            <w:r w:rsidR="00D67DB1" w:rsidRPr="00D75A71">
              <w:rPr>
                <w:sz w:val="18"/>
                <w:szCs w:val="18"/>
              </w:rPr>
              <w:t xml:space="preserve"> </w:t>
            </w:r>
          </w:p>
        </w:tc>
      </w:tr>
      <w:tr w:rsidR="004B368A" w:rsidRPr="00310835" w14:paraId="152D4485" w14:textId="77777777" w:rsidTr="007B6E7A">
        <w:tc>
          <w:tcPr>
            <w:tcW w:w="7508" w:type="dxa"/>
            <w:tcBorders>
              <w:bottom w:val="single" w:sz="4" w:space="0" w:color="auto"/>
            </w:tcBorders>
            <w:shd w:val="clear" w:color="auto" w:fill="auto"/>
          </w:tcPr>
          <w:p w14:paraId="3328BE7A" w14:textId="2A3E26AF" w:rsidR="004B368A" w:rsidRPr="00310835" w:rsidRDefault="004B368A" w:rsidP="004B368A">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w:t>
            </w:r>
            <w:r>
              <w:rPr>
                <w:sz w:val="18"/>
                <w:szCs w:val="18"/>
                <w:lang w:eastAsia="en-US"/>
              </w:rPr>
              <w:t xml:space="preserve">traditional </w:t>
            </w:r>
            <w:r w:rsidRPr="00310835">
              <w:rPr>
                <w:sz w:val="18"/>
                <w:szCs w:val="18"/>
                <w:lang w:eastAsia="en-US"/>
              </w:rPr>
              <w:t xml:space="preserve">livelihoods, physical and cultural survival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w:t>
            </w:r>
          </w:p>
        </w:tc>
        <w:tc>
          <w:tcPr>
            <w:tcW w:w="1960" w:type="dxa"/>
            <w:tcBorders>
              <w:bottom w:val="single" w:sz="4" w:space="0" w:color="auto"/>
            </w:tcBorders>
            <w:shd w:val="clear" w:color="auto" w:fill="auto"/>
          </w:tcPr>
          <w:p w14:paraId="3D2024B7" w14:textId="7C8599DA" w:rsidR="004B368A" w:rsidRPr="00D75A71" w:rsidRDefault="004B368A" w:rsidP="004B368A">
            <w:pPr>
              <w:tabs>
                <w:tab w:val="left" w:pos="585"/>
              </w:tabs>
              <w:spacing w:before="60" w:after="60"/>
              <w:ind w:left="567" w:hanging="567"/>
              <w:jc w:val="center"/>
              <w:rPr>
                <w:rFonts w:eastAsia="Times New Roman"/>
                <w:sz w:val="18"/>
                <w:szCs w:val="18"/>
              </w:rPr>
            </w:pPr>
            <w:r w:rsidRPr="00D75A71">
              <w:rPr>
                <w:sz w:val="18"/>
                <w:szCs w:val="18"/>
              </w:rPr>
              <w:t>No</w:t>
            </w:r>
          </w:p>
        </w:tc>
      </w:tr>
      <w:tr w:rsidR="004B368A" w:rsidRPr="00310835" w14:paraId="3876E433" w14:textId="77777777" w:rsidTr="007B6E7A">
        <w:tc>
          <w:tcPr>
            <w:tcW w:w="7508" w:type="dxa"/>
            <w:tcBorders>
              <w:bottom w:val="single" w:sz="4" w:space="0" w:color="auto"/>
            </w:tcBorders>
            <w:shd w:val="clear" w:color="auto" w:fill="auto"/>
          </w:tcPr>
          <w:p w14:paraId="04AA5319" w14:textId="27ECBFDE" w:rsidR="004B368A" w:rsidRPr="00310835" w:rsidRDefault="004B368A" w:rsidP="004B368A">
            <w:pPr>
              <w:tabs>
                <w:tab w:val="left" w:pos="585"/>
              </w:tabs>
              <w:spacing w:before="60" w:after="60"/>
              <w:ind w:left="567" w:hanging="567"/>
              <w:rPr>
                <w:sz w:val="18"/>
                <w:szCs w:val="18"/>
                <w:lang w:eastAsia="en-US"/>
              </w:rPr>
            </w:pPr>
            <w:r>
              <w:rPr>
                <w:sz w:val="18"/>
                <w:szCs w:val="18"/>
                <w:lang w:eastAsia="en-US"/>
              </w:rPr>
              <w:t>6.</w:t>
            </w:r>
            <w:r w:rsidR="00317CE8">
              <w:rPr>
                <w:sz w:val="18"/>
                <w:szCs w:val="18"/>
                <w:lang w:eastAsia="en-US"/>
              </w:rPr>
              <w:t>9</w:t>
            </w:r>
            <w:r w:rsidRPr="00310835">
              <w:rPr>
                <w:sz w:val="18"/>
                <w:szCs w:val="18"/>
                <w:lang w:eastAsia="en-US"/>
              </w:rPr>
              <w:tab/>
              <w:t xml:space="preserve">Would the </w:t>
            </w:r>
            <w:r>
              <w:rPr>
                <w:sz w:val="18"/>
                <w:szCs w:val="18"/>
                <w:lang w:eastAsia="en-US"/>
              </w:rPr>
              <w:t>Project</w:t>
            </w:r>
            <w:r w:rsidRPr="00310835">
              <w:rPr>
                <w:sz w:val="18"/>
                <w:szCs w:val="18"/>
                <w:lang w:eastAsia="en-US"/>
              </w:rPr>
              <w:t xml:space="preserve"> potentially affect the Cultural Heritage of </w:t>
            </w:r>
            <w:r>
              <w:rPr>
                <w:sz w:val="18"/>
                <w:szCs w:val="18"/>
                <w:lang w:eastAsia="en-US"/>
              </w:rPr>
              <w:t>i</w:t>
            </w:r>
            <w:r w:rsidRPr="00310835">
              <w:rPr>
                <w:sz w:val="18"/>
                <w:szCs w:val="18"/>
                <w:lang w:eastAsia="en-US"/>
              </w:rPr>
              <w:t xml:space="preserve">ndigenous </w:t>
            </w:r>
            <w:r>
              <w:rPr>
                <w:sz w:val="18"/>
                <w:szCs w:val="18"/>
                <w:lang w:eastAsia="en-US"/>
              </w:rPr>
              <w:t>p</w:t>
            </w:r>
            <w:r w:rsidRPr="00310835">
              <w:rPr>
                <w:sz w:val="18"/>
                <w:szCs w:val="18"/>
                <w:lang w:eastAsia="en-US"/>
              </w:rPr>
              <w:t>eoples, including through the commercialization or use of their traditional knowledge and practices?</w:t>
            </w:r>
          </w:p>
        </w:tc>
        <w:tc>
          <w:tcPr>
            <w:tcW w:w="1960" w:type="dxa"/>
            <w:tcBorders>
              <w:bottom w:val="single" w:sz="4" w:space="0" w:color="auto"/>
            </w:tcBorders>
            <w:shd w:val="clear" w:color="auto" w:fill="auto"/>
          </w:tcPr>
          <w:p w14:paraId="1542A314" w14:textId="51EC23D6" w:rsidR="004B368A" w:rsidRPr="00D75A71" w:rsidRDefault="004B368A" w:rsidP="004B368A">
            <w:pPr>
              <w:tabs>
                <w:tab w:val="left" w:pos="0"/>
              </w:tabs>
              <w:spacing w:before="60" w:after="60"/>
              <w:ind w:left="34"/>
              <w:jc w:val="center"/>
              <w:rPr>
                <w:rFonts w:eastAsia="Times New Roman"/>
                <w:sz w:val="18"/>
                <w:szCs w:val="18"/>
              </w:rPr>
            </w:pPr>
            <w:r w:rsidRPr="00D75A71">
              <w:rPr>
                <w:sz w:val="18"/>
                <w:szCs w:val="18"/>
              </w:rPr>
              <w:t>No</w:t>
            </w:r>
          </w:p>
        </w:tc>
      </w:tr>
      <w:tr w:rsidR="00F07AAC" w:rsidRPr="00310835" w14:paraId="72A70D4E" w14:textId="77777777" w:rsidTr="007B6E7A">
        <w:trPr>
          <w:trHeight w:val="602"/>
        </w:trPr>
        <w:tc>
          <w:tcPr>
            <w:tcW w:w="7508" w:type="dxa"/>
            <w:tcBorders>
              <w:bottom w:val="single" w:sz="4" w:space="0" w:color="auto"/>
            </w:tcBorders>
            <w:shd w:val="clear" w:color="auto" w:fill="DBE5F1" w:themeFill="accent1" w:themeFillTint="33"/>
            <w:vAlign w:val="center"/>
          </w:tcPr>
          <w:p w14:paraId="441D3944" w14:textId="77777777" w:rsidR="00F07AAC" w:rsidRPr="00310835" w:rsidRDefault="00F07AAC" w:rsidP="009D2D88">
            <w:pPr>
              <w:tabs>
                <w:tab w:val="left" w:pos="570"/>
              </w:tabs>
              <w:spacing w:before="120"/>
              <w:rPr>
                <w:rFonts w:eastAsia="Times New Roman"/>
                <w:b/>
                <w:sz w:val="18"/>
                <w:szCs w:val="18"/>
              </w:rPr>
            </w:pPr>
            <w:r w:rsidRPr="00310835">
              <w:rPr>
                <w:rFonts w:eastAsia="Times New Roman"/>
                <w:b/>
                <w:sz w:val="18"/>
                <w:szCs w:val="18"/>
              </w:rPr>
              <w:t>Standard 7: Pollution Prevention and Resource Efficiency</w:t>
            </w:r>
          </w:p>
        </w:tc>
        <w:tc>
          <w:tcPr>
            <w:tcW w:w="1960" w:type="dxa"/>
            <w:tcBorders>
              <w:bottom w:val="single" w:sz="4" w:space="0" w:color="auto"/>
            </w:tcBorders>
            <w:shd w:val="clear" w:color="auto" w:fill="DBE5F1" w:themeFill="accent1" w:themeFillTint="33"/>
            <w:vAlign w:val="center"/>
          </w:tcPr>
          <w:p w14:paraId="302ABD25" w14:textId="77777777" w:rsidR="00F07AAC" w:rsidRPr="00D75A71" w:rsidRDefault="00F07AAC" w:rsidP="009D2D88">
            <w:pPr>
              <w:rPr>
                <w:rFonts w:eastAsia="Times New Roman"/>
                <w:b/>
                <w:i/>
                <w:sz w:val="18"/>
                <w:szCs w:val="18"/>
              </w:rPr>
            </w:pPr>
          </w:p>
        </w:tc>
      </w:tr>
      <w:tr w:rsidR="00F375E9" w:rsidRPr="00310835" w14:paraId="1113903F" w14:textId="77777777" w:rsidTr="007B6E7A">
        <w:tc>
          <w:tcPr>
            <w:tcW w:w="7508" w:type="dxa"/>
            <w:shd w:val="clear" w:color="auto" w:fill="auto"/>
          </w:tcPr>
          <w:p w14:paraId="0DB65383" w14:textId="2CB0C459" w:rsidR="00F375E9" w:rsidRPr="00310835"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7.1</w:t>
            </w:r>
            <w:r w:rsidRPr="00310835">
              <w:rPr>
                <w:rFonts w:eastAsia="Times New Roman"/>
                <w:sz w:val="18"/>
                <w:szCs w:val="18"/>
              </w:rPr>
              <w:tab/>
              <w:t xml:space="preserve">Would the </w:t>
            </w:r>
            <w:r>
              <w:rPr>
                <w:rFonts w:eastAsia="Times New Roman"/>
                <w:sz w:val="18"/>
                <w:szCs w:val="18"/>
              </w:rPr>
              <w:t>Project</w:t>
            </w:r>
            <w:r w:rsidRPr="00310835">
              <w:rPr>
                <w:rFonts w:eastAsia="Times New Roman"/>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rFonts w:eastAsia="Times New Roman"/>
                  <w:sz w:val="18"/>
                  <w:szCs w:val="18"/>
                </w:rPr>
                <w:t>trans</w:t>
              </w:r>
              <w:r>
                <w:rPr>
                  <w:rFonts w:eastAsia="Times New Roman"/>
                  <w:sz w:val="18"/>
                  <w:szCs w:val="18"/>
                </w:rPr>
                <w:t>-</w:t>
              </w:r>
              <w:r w:rsidRPr="00310835">
                <w:rPr>
                  <w:rFonts w:eastAsia="Times New Roman"/>
                  <w:sz w:val="18"/>
                  <w:szCs w:val="18"/>
                </w:rPr>
                <w:t>boundary impacts</w:t>
              </w:r>
            </w:hyperlink>
            <w:r w:rsidRPr="00310835">
              <w:rPr>
                <w:rFonts w:eastAsia="Times New Roman"/>
                <w:sz w:val="18"/>
                <w:szCs w:val="18"/>
              </w:rPr>
              <w:t xml:space="preserve">? </w:t>
            </w:r>
          </w:p>
        </w:tc>
        <w:tc>
          <w:tcPr>
            <w:tcW w:w="1960" w:type="dxa"/>
            <w:shd w:val="clear" w:color="auto" w:fill="auto"/>
          </w:tcPr>
          <w:p w14:paraId="26AE8AE7" w14:textId="173B12C7" w:rsidR="00F375E9" w:rsidRPr="00D75A71" w:rsidRDefault="00F375E9" w:rsidP="00F375E9">
            <w:pPr>
              <w:jc w:val="center"/>
              <w:rPr>
                <w:rFonts w:eastAsia="Times New Roman"/>
                <w:sz w:val="18"/>
                <w:szCs w:val="18"/>
              </w:rPr>
            </w:pPr>
            <w:r w:rsidRPr="00D75A71">
              <w:rPr>
                <w:rStyle w:val="None"/>
                <w:sz w:val="18"/>
                <w:szCs w:val="18"/>
                <w:u w:color="FF0000"/>
              </w:rPr>
              <w:t>Yes</w:t>
            </w:r>
            <w:r w:rsidRPr="00D75A71">
              <w:rPr>
                <w:rStyle w:val="Hyperlink1"/>
                <w:sz w:val="18"/>
                <w:szCs w:val="18"/>
              </w:rPr>
              <w:t xml:space="preserve"> </w:t>
            </w:r>
          </w:p>
        </w:tc>
      </w:tr>
      <w:tr w:rsidR="00F375E9" w:rsidRPr="00310835" w14:paraId="2BB902A4" w14:textId="77777777" w:rsidTr="007B6E7A">
        <w:tc>
          <w:tcPr>
            <w:tcW w:w="7508" w:type="dxa"/>
            <w:tcBorders>
              <w:bottom w:val="single" w:sz="4" w:space="0" w:color="auto"/>
            </w:tcBorders>
            <w:shd w:val="clear" w:color="auto" w:fill="auto"/>
          </w:tcPr>
          <w:p w14:paraId="36916993" w14:textId="77777777" w:rsidR="00F375E9" w:rsidRPr="00310835"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7.2</w:t>
            </w:r>
            <w:r w:rsidRPr="00310835">
              <w:rPr>
                <w:rFonts w:eastAsia="Times New Roman"/>
                <w:sz w:val="18"/>
                <w:szCs w:val="18"/>
              </w:rPr>
              <w:tab/>
              <w:t xml:space="preserve">Would the proposed </w:t>
            </w:r>
            <w:r>
              <w:rPr>
                <w:rFonts w:eastAsia="Times New Roman"/>
                <w:sz w:val="18"/>
                <w:szCs w:val="18"/>
              </w:rPr>
              <w:t>Project</w:t>
            </w:r>
            <w:r w:rsidRPr="00310835">
              <w:rPr>
                <w:rFonts w:eastAsia="Times New Roman"/>
                <w:sz w:val="18"/>
                <w:szCs w:val="18"/>
              </w:rPr>
              <w:t xml:space="preserve"> potentially result in the generation of waste (bot</w:t>
            </w:r>
            <w:r>
              <w:rPr>
                <w:rFonts w:eastAsia="Times New Roman"/>
                <w:sz w:val="18"/>
                <w:szCs w:val="18"/>
              </w:rPr>
              <w:t>h hazardous and non-hazardous)?</w:t>
            </w:r>
          </w:p>
        </w:tc>
        <w:tc>
          <w:tcPr>
            <w:tcW w:w="1960" w:type="dxa"/>
            <w:tcBorders>
              <w:bottom w:val="single" w:sz="4" w:space="0" w:color="auto"/>
            </w:tcBorders>
            <w:shd w:val="clear" w:color="auto" w:fill="auto"/>
          </w:tcPr>
          <w:p w14:paraId="038BF815" w14:textId="504C10AB" w:rsidR="00F375E9" w:rsidRPr="00D75A71" w:rsidRDefault="00D67DB1" w:rsidP="00F375E9">
            <w:pPr>
              <w:jc w:val="center"/>
              <w:rPr>
                <w:rFonts w:eastAsia="Times New Roman"/>
                <w:sz w:val="18"/>
                <w:szCs w:val="18"/>
              </w:rPr>
            </w:pPr>
            <w:r w:rsidRPr="00D75A71">
              <w:rPr>
                <w:rStyle w:val="Hyperlink1"/>
                <w:sz w:val="18"/>
                <w:szCs w:val="18"/>
              </w:rPr>
              <w:t xml:space="preserve">Yes </w:t>
            </w:r>
          </w:p>
        </w:tc>
      </w:tr>
      <w:tr w:rsidR="00F375E9" w:rsidRPr="00310835" w14:paraId="033ABEF6" w14:textId="77777777" w:rsidTr="007B6E7A">
        <w:trPr>
          <w:trHeight w:val="402"/>
        </w:trPr>
        <w:tc>
          <w:tcPr>
            <w:tcW w:w="7508" w:type="dxa"/>
            <w:tcBorders>
              <w:bottom w:val="single" w:sz="4" w:space="0" w:color="auto"/>
            </w:tcBorders>
            <w:shd w:val="clear" w:color="auto" w:fill="auto"/>
          </w:tcPr>
          <w:p w14:paraId="73A70C37" w14:textId="77777777" w:rsidR="00F375E9"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7.3</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potentially involve the manufacture, trade, release, and/or use of hazardous chemicals and/or materials? Does the </w:t>
            </w:r>
            <w:r>
              <w:rPr>
                <w:rFonts w:eastAsia="Times New Roman"/>
                <w:sz w:val="18"/>
                <w:szCs w:val="18"/>
              </w:rPr>
              <w:t>Project</w:t>
            </w:r>
            <w:r w:rsidRPr="00310835">
              <w:rPr>
                <w:rFonts w:eastAsia="Times New Roman"/>
                <w:sz w:val="18"/>
                <w:szCs w:val="18"/>
              </w:rPr>
              <w:t xml:space="preserve"> propose use of chemicals or materials subject to int</w:t>
            </w:r>
            <w:r>
              <w:rPr>
                <w:rFonts w:eastAsia="Times New Roman"/>
                <w:sz w:val="18"/>
                <w:szCs w:val="18"/>
              </w:rPr>
              <w:t>ernational bans or phase-outs?</w:t>
            </w:r>
          </w:p>
          <w:p w14:paraId="6A8C947C" w14:textId="77777777" w:rsidR="00F375E9" w:rsidRPr="00310835" w:rsidRDefault="00F375E9" w:rsidP="00F375E9">
            <w:pPr>
              <w:tabs>
                <w:tab w:val="left" w:pos="630"/>
              </w:tabs>
              <w:spacing w:before="60" w:after="60"/>
              <w:ind w:left="630"/>
              <w:rPr>
                <w:rFonts w:eastAsia="Times New Roman"/>
                <w:sz w:val="18"/>
                <w:szCs w:val="18"/>
              </w:rPr>
            </w:pPr>
            <w:r w:rsidRPr="00E16A43">
              <w:rPr>
                <w:rFonts w:eastAsia="Times New Roman"/>
                <w:i/>
                <w:sz w:val="18"/>
                <w:szCs w:val="18"/>
              </w:rPr>
              <w:t>For example, DDT, PCBs and other chemicals listed in international conventions such as the Stockholm Conventions on Persistent Organic Pollutants or the Montreal Protocol</w:t>
            </w:r>
            <w:r>
              <w:rPr>
                <w:rFonts w:eastAsia="Times New Roman"/>
                <w:sz w:val="18"/>
                <w:szCs w:val="18"/>
              </w:rPr>
              <w:t xml:space="preserve"> </w:t>
            </w:r>
          </w:p>
        </w:tc>
        <w:tc>
          <w:tcPr>
            <w:tcW w:w="1960" w:type="dxa"/>
            <w:tcBorders>
              <w:bottom w:val="single" w:sz="4" w:space="0" w:color="auto"/>
            </w:tcBorders>
            <w:shd w:val="clear" w:color="auto" w:fill="auto"/>
          </w:tcPr>
          <w:p w14:paraId="2E2958A7" w14:textId="62C24FD1" w:rsidR="00F375E9" w:rsidRPr="00D75A71" w:rsidRDefault="00F375E9" w:rsidP="00F375E9">
            <w:pPr>
              <w:jc w:val="center"/>
              <w:rPr>
                <w:rFonts w:eastAsia="Times New Roman"/>
                <w:sz w:val="18"/>
                <w:szCs w:val="18"/>
              </w:rPr>
            </w:pPr>
            <w:r w:rsidRPr="00D75A71">
              <w:rPr>
                <w:rStyle w:val="Hyperlink1"/>
                <w:sz w:val="18"/>
                <w:szCs w:val="18"/>
              </w:rPr>
              <w:t>No</w:t>
            </w:r>
          </w:p>
        </w:tc>
      </w:tr>
      <w:tr w:rsidR="00F375E9" w:rsidRPr="00310835" w14:paraId="05F84814" w14:textId="77777777" w:rsidTr="007B6E7A">
        <w:tc>
          <w:tcPr>
            <w:tcW w:w="7508" w:type="dxa"/>
            <w:tcBorders>
              <w:bottom w:val="single" w:sz="4" w:space="0" w:color="auto"/>
            </w:tcBorders>
            <w:shd w:val="clear" w:color="auto" w:fill="auto"/>
          </w:tcPr>
          <w:p w14:paraId="7FBC90FF" w14:textId="77777777" w:rsidR="00F375E9" w:rsidRPr="00310835" w:rsidRDefault="00F375E9" w:rsidP="00F375E9">
            <w:pPr>
              <w:tabs>
                <w:tab w:val="left" w:pos="585"/>
              </w:tabs>
              <w:spacing w:before="60" w:after="60"/>
              <w:ind w:left="567" w:hanging="567"/>
              <w:rPr>
                <w:rFonts w:eastAsia="Times New Roman"/>
                <w:sz w:val="18"/>
                <w:szCs w:val="18"/>
              </w:rPr>
            </w:pPr>
            <w:r w:rsidRPr="00310835">
              <w:rPr>
                <w:rFonts w:eastAsia="Times New Roman"/>
                <w:sz w:val="18"/>
                <w:szCs w:val="18"/>
              </w:rPr>
              <w:t xml:space="preserve">7.4 </w:t>
            </w:r>
            <w:r w:rsidRPr="00310835">
              <w:rPr>
                <w:rFonts w:eastAsia="Times New Roman"/>
                <w:sz w:val="18"/>
                <w:szCs w:val="18"/>
              </w:rPr>
              <w:tab/>
              <w:t xml:space="preserve">Will the proposed </w:t>
            </w:r>
            <w:r>
              <w:rPr>
                <w:rFonts w:eastAsia="Times New Roman"/>
                <w:sz w:val="18"/>
                <w:szCs w:val="18"/>
              </w:rPr>
              <w:t>Project</w:t>
            </w:r>
            <w:r w:rsidRPr="00310835">
              <w:rPr>
                <w:rFonts w:eastAsia="Times New Roman"/>
                <w:sz w:val="18"/>
                <w:szCs w:val="18"/>
              </w:rPr>
              <w:t xml:space="preserve"> involve the application of pesticides that </w:t>
            </w:r>
            <w:r>
              <w:rPr>
                <w:rFonts w:eastAsia="Times New Roman"/>
                <w:sz w:val="18"/>
                <w:szCs w:val="18"/>
              </w:rPr>
              <w:t xml:space="preserve">may </w:t>
            </w:r>
            <w:r w:rsidRPr="00310835">
              <w:rPr>
                <w:rFonts w:eastAsia="Times New Roman"/>
                <w:sz w:val="18"/>
                <w:szCs w:val="18"/>
              </w:rPr>
              <w:t>have a negative effect on the environment or human health?</w:t>
            </w:r>
          </w:p>
        </w:tc>
        <w:tc>
          <w:tcPr>
            <w:tcW w:w="1960" w:type="dxa"/>
            <w:tcBorders>
              <w:bottom w:val="single" w:sz="4" w:space="0" w:color="auto"/>
            </w:tcBorders>
            <w:shd w:val="clear" w:color="auto" w:fill="auto"/>
          </w:tcPr>
          <w:p w14:paraId="0013783C" w14:textId="5179563D" w:rsidR="00F375E9" w:rsidRPr="00D75A71" w:rsidRDefault="00F375E9" w:rsidP="00E369CC">
            <w:pPr>
              <w:tabs>
                <w:tab w:val="left" w:pos="34"/>
              </w:tabs>
              <w:spacing w:before="60" w:after="60"/>
              <w:jc w:val="center"/>
              <w:rPr>
                <w:rFonts w:eastAsia="Times New Roman"/>
                <w:sz w:val="18"/>
                <w:szCs w:val="18"/>
              </w:rPr>
            </w:pPr>
            <w:r w:rsidRPr="00D75A71">
              <w:rPr>
                <w:rStyle w:val="None"/>
                <w:sz w:val="18"/>
                <w:szCs w:val="18"/>
                <w:u w:color="FF0000"/>
              </w:rPr>
              <w:t>Yes</w:t>
            </w:r>
          </w:p>
        </w:tc>
      </w:tr>
      <w:tr w:rsidR="00F07AAC" w:rsidRPr="00310835" w14:paraId="673E3722" w14:textId="77777777" w:rsidTr="007B6E7A">
        <w:tc>
          <w:tcPr>
            <w:tcW w:w="7508" w:type="dxa"/>
            <w:tcBorders>
              <w:bottom w:val="single" w:sz="4" w:space="0" w:color="auto"/>
            </w:tcBorders>
            <w:shd w:val="clear" w:color="auto" w:fill="auto"/>
          </w:tcPr>
          <w:p w14:paraId="20F1D62D" w14:textId="77777777" w:rsidR="00F07AAC" w:rsidRPr="00310835" w:rsidRDefault="00F07AAC" w:rsidP="00A043EF">
            <w:pPr>
              <w:tabs>
                <w:tab w:val="left" w:pos="585"/>
              </w:tabs>
              <w:spacing w:before="60" w:after="60"/>
              <w:ind w:left="567" w:hanging="567"/>
              <w:rPr>
                <w:rFonts w:eastAsia="Times New Roman"/>
                <w:sz w:val="18"/>
                <w:szCs w:val="18"/>
              </w:rPr>
            </w:pPr>
            <w:r w:rsidRPr="00310835">
              <w:rPr>
                <w:rFonts w:eastAsia="Times New Roman"/>
                <w:sz w:val="18"/>
                <w:szCs w:val="18"/>
              </w:rPr>
              <w:t>7.5</w:t>
            </w:r>
            <w:r w:rsidRPr="00310835">
              <w:rPr>
                <w:rFonts w:eastAsia="Times New Roman"/>
                <w:sz w:val="18"/>
                <w:szCs w:val="18"/>
              </w:rPr>
              <w:tab/>
            </w:r>
            <w:r>
              <w:rPr>
                <w:rFonts w:eastAsia="Times New Roman"/>
                <w:sz w:val="18"/>
                <w:szCs w:val="18"/>
              </w:rPr>
              <w:t>Does the Project include</w:t>
            </w:r>
            <w:r w:rsidRPr="00310835">
              <w:rPr>
                <w:rFonts w:eastAsia="Times New Roman"/>
                <w:sz w:val="18"/>
                <w:szCs w:val="18"/>
              </w:rPr>
              <w:t xml:space="preserve"> activities that require significant consumption of raw materials, energy, and/or water</w:t>
            </w:r>
            <w:r>
              <w:rPr>
                <w:rFonts w:eastAsia="Times New Roman"/>
                <w:sz w:val="18"/>
                <w:szCs w:val="18"/>
              </w:rPr>
              <w:t xml:space="preserve">? </w:t>
            </w:r>
          </w:p>
        </w:tc>
        <w:tc>
          <w:tcPr>
            <w:tcW w:w="1960" w:type="dxa"/>
            <w:tcBorders>
              <w:bottom w:val="single" w:sz="4" w:space="0" w:color="auto"/>
            </w:tcBorders>
            <w:shd w:val="clear" w:color="auto" w:fill="auto"/>
          </w:tcPr>
          <w:p w14:paraId="78B2323D" w14:textId="2247FCF6" w:rsidR="00F07AAC" w:rsidRPr="00D75A71" w:rsidRDefault="004B368A" w:rsidP="004C0D49">
            <w:pPr>
              <w:tabs>
                <w:tab w:val="left" w:pos="585"/>
              </w:tabs>
              <w:spacing w:before="60" w:after="60"/>
              <w:ind w:left="567" w:hanging="567"/>
              <w:jc w:val="center"/>
              <w:rPr>
                <w:rFonts w:eastAsia="Times New Roman"/>
                <w:sz w:val="18"/>
                <w:szCs w:val="18"/>
              </w:rPr>
            </w:pPr>
            <w:r w:rsidRPr="00D75A71">
              <w:rPr>
                <w:sz w:val="18"/>
                <w:szCs w:val="18"/>
              </w:rPr>
              <w:t>No</w:t>
            </w:r>
          </w:p>
        </w:tc>
      </w:tr>
    </w:tbl>
    <w:p w14:paraId="18BB92C3" w14:textId="3FA92474" w:rsidR="003E786B" w:rsidRPr="009C0657" w:rsidRDefault="003E786B" w:rsidP="008C711F">
      <w:pPr>
        <w:pStyle w:val="Heading1"/>
        <w:numPr>
          <w:ilvl w:val="0"/>
          <w:numId w:val="0"/>
        </w:numPr>
        <w:rPr>
          <w:szCs w:val="20"/>
        </w:rPr>
      </w:pPr>
    </w:p>
    <w:sectPr w:rsidR="003E786B" w:rsidRPr="009C0657" w:rsidSect="00242A8D">
      <w:footerReference w:type="even" r:id="rId15"/>
      <w:footerReference w:type="default" r:id="rId16"/>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7996B3" w14:textId="77777777" w:rsidR="008073DF" w:rsidRDefault="008073DF" w:rsidP="00323A56">
      <w:r>
        <w:separator/>
      </w:r>
    </w:p>
  </w:endnote>
  <w:endnote w:type="continuationSeparator" w:id="0">
    <w:p w14:paraId="3A3D2DD8" w14:textId="77777777" w:rsidR="008073DF" w:rsidRDefault="008073DF" w:rsidP="00323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ヒラギノ角ゴ Pro W3">
    <w:charset w:val="4E"/>
    <w:family w:val="auto"/>
    <w:pitch w:val="variable"/>
    <w:sig w:usb0="E00002FF" w:usb1="7AC7FFFF" w:usb2="00000012" w:usb3="00000000" w:csb0="0002000D" w:csb1="00000000"/>
  </w:font>
  <w:font w:name="Times">
    <w:panose1 w:val="02020603050405020304"/>
    <w:charset w:val="00"/>
    <w:family w:val="roman"/>
    <w:pitch w:val="variable"/>
    <w:sig w:usb0="E0002EFF" w:usb1="C000785B" w:usb2="00000009" w:usb3="00000000" w:csb0="000001FF" w:csb1="00000000"/>
  </w:font>
  <w:font w:name="Gill Sans">
    <w:charset w:val="00"/>
    <w:family w:val="auto"/>
    <w:pitch w:val="variable"/>
    <w:sig w:usb0="80000267" w:usb1="00000000" w:usb2="00000000" w:usb3="00000000" w:csb0="000001F7" w:csb1="00000000"/>
  </w:font>
  <w:font w:name="Lucida Grande">
    <w:altName w:val="Segoe UI"/>
    <w:charset w:val="00"/>
    <w:family w:val="auto"/>
    <w:pitch w:val="variable"/>
    <w:sig w:usb0="E1000AEF" w:usb1="5000A1FF" w:usb2="00000000" w:usb3="00000000" w:csb0="000001BF" w:csb1="00000000"/>
  </w:font>
  <w:font w:name="Myriad Pro">
    <w:altName w:val="Corbel"/>
    <w:panose1 w:val="00000000000000000000"/>
    <w:charset w:val="00"/>
    <w:family w:val="swiss"/>
    <w:notTrueType/>
    <w:pitch w:val="default"/>
    <w:sig w:usb0="00000003" w:usb1="00000000" w:usb2="00000000" w:usb3="00000000" w:csb0="00000001" w:csb1="00000000"/>
  </w:font>
  <w:font w:name="Minion Pro">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enlo Bold">
    <w:altName w:val="Arial"/>
    <w:charset w:val="00"/>
    <w:family w:val="auto"/>
    <w:pitch w:val="variable"/>
    <w:sig w:usb0="E60022FF" w:usb1="D000F1FB" w:usb2="00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B11A30" w14:textId="77777777" w:rsidR="00317CE8" w:rsidRDefault="00317CE8"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0468FEE" w14:textId="77777777" w:rsidR="00317CE8" w:rsidRDefault="00317CE8" w:rsidP="00242A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205379" w14:textId="5C476014" w:rsidR="00317CE8" w:rsidRDefault="00317CE8" w:rsidP="00242A8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642F0858" w14:textId="77777777" w:rsidR="00317CE8" w:rsidRDefault="00317CE8" w:rsidP="00242A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47903F" w14:textId="77777777" w:rsidR="008073DF" w:rsidRDefault="008073DF" w:rsidP="00323A56">
      <w:r>
        <w:separator/>
      </w:r>
    </w:p>
  </w:footnote>
  <w:footnote w:type="continuationSeparator" w:id="0">
    <w:p w14:paraId="1D4491BB" w14:textId="77777777" w:rsidR="008073DF" w:rsidRDefault="008073DF" w:rsidP="00323A56">
      <w:r>
        <w:continuationSeparator/>
      </w:r>
    </w:p>
  </w:footnote>
  <w:footnote w:id="1">
    <w:p w14:paraId="615D3E1A" w14:textId="77777777" w:rsidR="00317CE8" w:rsidRDefault="00317CE8" w:rsidP="006434E6">
      <w:pPr>
        <w:pStyle w:val="FootnoteText"/>
      </w:pPr>
      <w:r>
        <w:rPr>
          <w:rStyle w:val="FootnoteReference"/>
        </w:rPr>
        <w:footnoteRef/>
      </w:r>
      <w:r>
        <w:t xml:space="preserve"> </w:t>
      </w:r>
      <w:r w:rsidRPr="00907E6C">
        <w:rPr>
          <w:sz w:val="16"/>
          <w:szCs w:val="16"/>
        </w:rPr>
        <w:t xml:space="preserve">Prohibited </w:t>
      </w:r>
      <w:r w:rsidRPr="00907E6C">
        <w:rPr>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907E6C">
        <w:rPr>
          <w:sz w:val="16"/>
          <w:szCs w:val="16"/>
        </w:rPr>
        <w:t>References to “women and men” or similar is understood to include women and men, boys and girls, and other groups discriminated against based on their gender identities, such as transgender people and transsexuals.</w:t>
      </w:r>
    </w:p>
  </w:footnote>
  <w:footnote w:id="2">
    <w:p w14:paraId="51244BE1" w14:textId="4E1150F1" w:rsidR="00317CE8" w:rsidRPr="00907E6C" w:rsidRDefault="00317CE8" w:rsidP="006434E6">
      <w:pPr>
        <w:spacing w:before="60" w:after="60"/>
        <w:rPr>
          <w:sz w:val="16"/>
          <w:szCs w:val="16"/>
        </w:rPr>
      </w:pPr>
      <w:r w:rsidRPr="00907E6C">
        <w:rPr>
          <w:sz w:val="16"/>
          <w:szCs w:val="16"/>
          <w:vertAlign w:val="superscript"/>
        </w:rPr>
        <w:footnoteRef/>
      </w:r>
      <w:r w:rsidRPr="00907E6C">
        <w:rPr>
          <w:sz w:val="16"/>
          <w:szCs w:val="16"/>
        </w:rPr>
        <w:t xml:space="preserve"> In regards to CO</w:t>
      </w:r>
      <w:r w:rsidRPr="00907E6C">
        <w:rPr>
          <w:sz w:val="16"/>
          <w:szCs w:val="16"/>
          <w:vertAlign w:val="subscript"/>
        </w:rPr>
        <w:t>2,</w:t>
      </w:r>
      <w:r w:rsidRPr="00907E6C">
        <w:rPr>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
    <w:p w14:paraId="787FC7CF" w14:textId="77777777" w:rsidR="00317CE8" w:rsidRPr="00907E6C" w:rsidRDefault="00317CE8" w:rsidP="006434E6">
      <w:pPr>
        <w:pStyle w:val="FootnoteText"/>
        <w:rPr>
          <w:sz w:val="16"/>
          <w:szCs w:val="16"/>
        </w:rPr>
      </w:pPr>
      <w:r w:rsidRPr="00907E6C">
        <w:rPr>
          <w:rStyle w:val="FootnoteReference"/>
          <w:sz w:val="16"/>
          <w:szCs w:val="16"/>
        </w:rPr>
        <w:footnoteRef/>
      </w:r>
      <w:r w:rsidRPr="00907E6C">
        <w:rPr>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55pt;height:11.55pt;visibility:visible;mso-wrap-style:square" o:bullet="t">
        <v:imagedata r:id="rId1" o:title=""/>
      </v:shape>
    </w:pict>
  </w:numPicBullet>
  <w:abstractNum w:abstractNumId="0" w15:restartNumberingAfterBreak="0">
    <w:nsid w:val="FFFFFF89"/>
    <w:multiLevelType w:val="singleLevel"/>
    <w:tmpl w:val="2A2E7BD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2"/>
    <w:multiLevelType w:val="multilevel"/>
    <w:tmpl w:val="F3247268"/>
    <w:lvl w:ilvl="0">
      <w:start w:val="5"/>
      <w:numFmt w:val="bullet"/>
      <w:pStyle w:val="listbulletsSESP"/>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2" w15:restartNumberingAfterBreak="0">
    <w:nsid w:val="06256994"/>
    <w:multiLevelType w:val="multilevel"/>
    <w:tmpl w:val="27DEE6F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0BE76153"/>
    <w:multiLevelType w:val="hybridMultilevel"/>
    <w:tmpl w:val="394C84C6"/>
    <w:lvl w:ilvl="0" w:tplc="38D8300C">
      <w:start w:val="1"/>
      <w:numFmt w:val="lowerLetter"/>
      <w:pStyle w:val="listlettered"/>
      <w:lvlText w:val="%1."/>
      <w:lvlJc w:val="left"/>
      <w:pPr>
        <w:tabs>
          <w:tab w:val="num" w:pos="1080"/>
        </w:tabs>
        <w:ind w:left="108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13A37F90"/>
    <w:multiLevelType w:val="hybridMultilevel"/>
    <w:tmpl w:val="0CD6B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E8375E"/>
    <w:multiLevelType w:val="hybridMultilevel"/>
    <w:tmpl w:val="8BD4AD62"/>
    <w:lvl w:ilvl="0" w:tplc="1000000F">
      <w:start w:val="1"/>
      <w:numFmt w:val="decimal"/>
      <w:lvlText w:val="%1."/>
      <w:lvlJc w:val="left"/>
      <w:pPr>
        <w:ind w:left="720" w:hanging="360"/>
      </w:pPr>
      <w:rPr>
        <w:rFonts w:eastAsia="Times New Roman" w:hint="default"/>
        <w:b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 w15:restartNumberingAfterBreak="0">
    <w:nsid w:val="19062D87"/>
    <w:multiLevelType w:val="hybridMultilevel"/>
    <w:tmpl w:val="8F80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3D754F"/>
    <w:multiLevelType w:val="hybridMultilevel"/>
    <w:tmpl w:val="40BCBE36"/>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F622FA4"/>
    <w:multiLevelType w:val="hybridMultilevel"/>
    <w:tmpl w:val="A2B6B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052344"/>
    <w:multiLevelType w:val="hybridMultilevel"/>
    <w:tmpl w:val="66600248"/>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541211"/>
    <w:multiLevelType w:val="hybridMultilevel"/>
    <w:tmpl w:val="9F667F2C"/>
    <w:lvl w:ilvl="0" w:tplc="0409001B">
      <w:start w:val="1"/>
      <w:numFmt w:val="lowerRoman"/>
      <w:lvlText w:val="%1."/>
      <w:lvlJc w:val="right"/>
      <w:pPr>
        <w:ind w:left="731" w:hanging="360"/>
      </w:pPr>
      <w:rPr>
        <w:rFonts w:hint="default"/>
      </w:rPr>
    </w:lvl>
    <w:lvl w:ilvl="1" w:tplc="04090003" w:tentative="1">
      <w:start w:val="1"/>
      <w:numFmt w:val="bullet"/>
      <w:lvlText w:val="o"/>
      <w:lvlJc w:val="left"/>
      <w:pPr>
        <w:ind w:left="1451" w:hanging="360"/>
      </w:pPr>
      <w:rPr>
        <w:rFonts w:ascii="Courier New" w:hAnsi="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2" w15:restartNumberingAfterBreak="0">
    <w:nsid w:val="2A954075"/>
    <w:multiLevelType w:val="hybridMultilevel"/>
    <w:tmpl w:val="C7127EB8"/>
    <w:lvl w:ilvl="0" w:tplc="37EE2A5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F81D56"/>
    <w:multiLevelType w:val="hybridMultilevel"/>
    <w:tmpl w:val="3ECC8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821F01"/>
    <w:multiLevelType w:val="hybridMultilevel"/>
    <w:tmpl w:val="3E0CDD6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193B4D"/>
    <w:multiLevelType w:val="hybridMultilevel"/>
    <w:tmpl w:val="6B92602C"/>
    <w:lvl w:ilvl="0" w:tplc="04090001">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A216B1"/>
    <w:multiLevelType w:val="multilevel"/>
    <w:tmpl w:val="BE1AA2C4"/>
    <w:lvl w:ilvl="0">
      <w:start w:val="1"/>
      <w:numFmt w:val="upperRoman"/>
      <w:pStyle w:val="Heading1"/>
      <w:lvlText w:val="%1."/>
      <w:lvlJc w:val="righ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F161B1"/>
    <w:multiLevelType w:val="multilevel"/>
    <w:tmpl w:val="DB886FB4"/>
    <w:lvl w:ilvl="0">
      <w:start w:val="1"/>
      <w:numFmt w:val="decimal"/>
      <w:pStyle w:val="outlineSEQSs"/>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6F41E83"/>
    <w:multiLevelType w:val="hybridMultilevel"/>
    <w:tmpl w:val="646ACCCA"/>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CB26136"/>
    <w:multiLevelType w:val="hybridMultilevel"/>
    <w:tmpl w:val="3D02E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AD4506"/>
    <w:multiLevelType w:val="hybridMultilevel"/>
    <w:tmpl w:val="18607BC6"/>
    <w:lvl w:ilvl="0" w:tplc="B62424A2">
      <w:start w:val="1"/>
      <w:numFmt w:val="bullet"/>
      <w:pStyle w:val="listbullets1"/>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F3212F8"/>
    <w:multiLevelType w:val="hybridMultilevel"/>
    <w:tmpl w:val="DB82B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250D8"/>
    <w:multiLevelType w:val="hybridMultilevel"/>
    <w:tmpl w:val="596C0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8"/>
  </w:num>
  <w:num w:numId="3">
    <w:abstractNumId w:val="3"/>
  </w:num>
  <w:num w:numId="4">
    <w:abstractNumId w:val="0"/>
  </w:num>
  <w:num w:numId="5">
    <w:abstractNumId w:val="17"/>
  </w:num>
  <w:num w:numId="6">
    <w:abstractNumId w:val="22"/>
  </w:num>
  <w:num w:numId="7">
    <w:abstractNumId w:val="21"/>
  </w:num>
  <w:num w:numId="8">
    <w:abstractNumId w:val="14"/>
  </w:num>
  <w:num w:numId="9">
    <w:abstractNumId w:val="20"/>
  </w:num>
  <w:num w:numId="10">
    <w:abstractNumId w:val="16"/>
  </w:num>
  <w:num w:numId="11">
    <w:abstractNumId w:val="10"/>
  </w:num>
  <w:num w:numId="12">
    <w:abstractNumId w:val="23"/>
  </w:num>
  <w:num w:numId="13">
    <w:abstractNumId w:val="7"/>
  </w:num>
  <w:num w:numId="14">
    <w:abstractNumId w:val="4"/>
  </w:num>
  <w:num w:numId="15">
    <w:abstractNumId w:val="9"/>
  </w:num>
  <w:num w:numId="16">
    <w:abstractNumId w:val="11"/>
  </w:num>
  <w:num w:numId="17">
    <w:abstractNumId w:val="15"/>
  </w:num>
  <w:num w:numId="18">
    <w:abstractNumId w:val="2"/>
  </w:num>
  <w:num w:numId="19">
    <w:abstractNumId w:val="17"/>
  </w:num>
  <w:num w:numId="20">
    <w:abstractNumId w:val="8"/>
  </w:num>
  <w:num w:numId="21">
    <w:abstractNumId w:val="19"/>
  </w:num>
  <w:num w:numId="22">
    <w:abstractNumId w:val="5"/>
  </w:num>
  <w:num w:numId="23">
    <w:abstractNumId w:val="12"/>
  </w:num>
  <w:num w:numId="24">
    <w:abstractNumId w:val="13"/>
  </w:num>
  <w:num w:numId="25">
    <w:abstractNumId w:val="6"/>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proofState w:spelling="clean" w:grammar="clean"/>
  <w:revisionView w:inkAnnotations="0"/>
  <w:documentProtection w:formatting="1" w:enforcement="0"/>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83C"/>
    <w:rsid w:val="00000108"/>
    <w:rsid w:val="00000814"/>
    <w:rsid w:val="00000833"/>
    <w:rsid w:val="000008E8"/>
    <w:rsid w:val="00000EF8"/>
    <w:rsid w:val="000013C3"/>
    <w:rsid w:val="00002E58"/>
    <w:rsid w:val="0000301F"/>
    <w:rsid w:val="000037E9"/>
    <w:rsid w:val="00006878"/>
    <w:rsid w:val="0000756E"/>
    <w:rsid w:val="00010326"/>
    <w:rsid w:val="00011986"/>
    <w:rsid w:val="000119F7"/>
    <w:rsid w:val="000121A9"/>
    <w:rsid w:val="00012530"/>
    <w:rsid w:val="000138C1"/>
    <w:rsid w:val="0001415F"/>
    <w:rsid w:val="00014566"/>
    <w:rsid w:val="000147C3"/>
    <w:rsid w:val="00014CEE"/>
    <w:rsid w:val="00016C74"/>
    <w:rsid w:val="00016EB1"/>
    <w:rsid w:val="00016F69"/>
    <w:rsid w:val="0002019B"/>
    <w:rsid w:val="00020561"/>
    <w:rsid w:val="0002095F"/>
    <w:rsid w:val="00020CFF"/>
    <w:rsid w:val="000216CE"/>
    <w:rsid w:val="00021F09"/>
    <w:rsid w:val="00022090"/>
    <w:rsid w:val="000223B7"/>
    <w:rsid w:val="00022EAC"/>
    <w:rsid w:val="00023524"/>
    <w:rsid w:val="000239E4"/>
    <w:rsid w:val="00023D86"/>
    <w:rsid w:val="000244A8"/>
    <w:rsid w:val="000247A3"/>
    <w:rsid w:val="0002489F"/>
    <w:rsid w:val="00024931"/>
    <w:rsid w:val="0002525B"/>
    <w:rsid w:val="00025357"/>
    <w:rsid w:val="0002600B"/>
    <w:rsid w:val="000308CD"/>
    <w:rsid w:val="00030953"/>
    <w:rsid w:val="00030E17"/>
    <w:rsid w:val="00031272"/>
    <w:rsid w:val="00031AC8"/>
    <w:rsid w:val="000332BE"/>
    <w:rsid w:val="00034B7A"/>
    <w:rsid w:val="00034D9C"/>
    <w:rsid w:val="0003507E"/>
    <w:rsid w:val="00035121"/>
    <w:rsid w:val="000358D0"/>
    <w:rsid w:val="00035F4F"/>
    <w:rsid w:val="000366FB"/>
    <w:rsid w:val="000369E5"/>
    <w:rsid w:val="00037A50"/>
    <w:rsid w:val="00037B74"/>
    <w:rsid w:val="00037CDA"/>
    <w:rsid w:val="00041379"/>
    <w:rsid w:val="000421A9"/>
    <w:rsid w:val="00042870"/>
    <w:rsid w:val="00042890"/>
    <w:rsid w:val="00042933"/>
    <w:rsid w:val="00042F55"/>
    <w:rsid w:val="0004328C"/>
    <w:rsid w:val="00043B8D"/>
    <w:rsid w:val="00043CAF"/>
    <w:rsid w:val="00044DBD"/>
    <w:rsid w:val="00044EAE"/>
    <w:rsid w:val="00045A76"/>
    <w:rsid w:val="00045C51"/>
    <w:rsid w:val="000464FE"/>
    <w:rsid w:val="00046EEC"/>
    <w:rsid w:val="00047112"/>
    <w:rsid w:val="000500E4"/>
    <w:rsid w:val="0005099F"/>
    <w:rsid w:val="00051128"/>
    <w:rsid w:val="000514E5"/>
    <w:rsid w:val="00051957"/>
    <w:rsid w:val="000531C0"/>
    <w:rsid w:val="0005325E"/>
    <w:rsid w:val="000549C4"/>
    <w:rsid w:val="00055250"/>
    <w:rsid w:val="000578F9"/>
    <w:rsid w:val="0006060C"/>
    <w:rsid w:val="00061918"/>
    <w:rsid w:val="00062C44"/>
    <w:rsid w:val="00062E02"/>
    <w:rsid w:val="00063EB6"/>
    <w:rsid w:val="000640EA"/>
    <w:rsid w:val="000648B2"/>
    <w:rsid w:val="00064C47"/>
    <w:rsid w:val="00065E4A"/>
    <w:rsid w:val="00066AEB"/>
    <w:rsid w:val="00066BE3"/>
    <w:rsid w:val="000672F3"/>
    <w:rsid w:val="00067AA2"/>
    <w:rsid w:val="00071808"/>
    <w:rsid w:val="00071FEE"/>
    <w:rsid w:val="00073AEF"/>
    <w:rsid w:val="00074277"/>
    <w:rsid w:val="00074D34"/>
    <w:rsid w:val="00075C32"/>
    <w:rsid w:val="00077335"/>
    <w:rsid w:val="00077564"/>
    <w:rsid w:val="000775B5"/>
    <w:rsid w:val="00080291"/>
    <w:rsid w:val="00080547"/>
    <w:rsid w:val="000807D4"/>
    <w:rsid w:val="00082027"/>
    <w:rsid w:val="0008210E"/>
    <w:rsid w:val="00082A56"/>
    <w:rsid w:val="00083DBA"/>
    <w:rsid w:val="000840E9"/>
    <w:rsid w:val="0008420C"/>
    <w:rsid w:val="000852A9"/>
    <w:rsid w:val="000853EC"/>
    <w:rsid w:val="000855E9"/>
    <w:rsid w:val="0008617F"/>
    <w:rsid w:val="000865CB"/>
    <w:rsid w:val="00086938"/>
    <w:rsid w:val="00087851"/>
    <w:rsid w:val="0008786F"/>
    <w:rsid w:val="00090AB1"/>
    <w:rsid w:val="000925B1"/>
    <w:rsid w:val="00092781"/>
    <w:rsid w:val="00092A31"/>
    <w:rsid w:val="00092C90"/>
    <w:rsid w:val="0009322D"/>
    <w:rsid w:val="000950C0"/>
    <w:rsid w:val="0009544C"/>
    <w:rsid w:val="00096171"/>
    <w:rsid w:val="000963B3"/>
    <w:rsid w:val="0009727D"/>
    <w:rsid w:val="00097519"/>
    <w:rsid w:val="000A0111"/>
    <w:rsid w:val="000A2366"/>
    <w:rsid w:val="000A23F1"/>
    <w:rsid w:val="000A2694"/>
    <w:rsid w:val="000A2F56"/>
    <w:rsid w:val="000A32C0"/>
    <w:rsid w:val="000A39E4"/>
    <w:rsid w:val="000A3E38"/>
    <w:rsid w:val="000A41C4"/>
    <w:rsid w:val="000A4429"/>
    <w:rsid w:val="000A518C"/>
    <w:rsid w:val="000A62EB"/>
    <w:rsid w:val="000A6398"/>
    <w:rsid w:val="000A7B6D"/>
    <w:rsid w:val="000B2A11"/>
    <w:rsid w:val="000B30C0"/>
    <w:rsid w:val="000B346E"/>
    <w:rsid w:val="000B3614"/>
    <w:rsid w:val="000B3D53"/>
    <w:rsid w:val="000B3F2D"/>
    <w:rsid w:val="000B66A0"/>
    <w:rsid w:val="000B6D4B"/>
    <w:rsid w:val="000C18D1"/>
    <w:rsid w:val="000C202D"/>
    <w:rsid w:val="000C217D"/>
    <w:rsid w:val="000C543E"/>
    <w:rsid w:val="000C5687"/>
    <w:rsid w:val="000C5925"/>
    <w:rsid w:val="000D0D3E"/>
    <w:rsid w:val="000D1309"/>
    <w:rsid w:val="000D1D3F"/>
    <w:rsid w:val="000D1F40"/>
    <w:rsid w:val="000D2728"/>
    <w:rsid w:val="000D2E82"/>
    <w:rsid w:val="000D3174"/>
    <w:rsid w:val="000D3195"/>
    <w:rsid w:val="000D3F04"/>
    <w:rsid w:val="000D427E"/>
    <w:rsid w:val="000D49E5"/>
    <w:rsid w:val="000D4C9C"/>
    <w:rsid w:val="000D4E2F"/>
    <w:rsid w:val="000D5B9D"/>
    <w:rsid w:val="000D638A"/>
    <w:rsid w:val="000D6631"/>
    <w:rsid w:val="000D7453"/>
    <w:rsid w:val="000E07B0"/>
    <w:rsid w:val="000E0F1F"/>
    <w:rsid w:val="000E108C"/>
    <w:rsid w:val="000E1182"/>
    <w:rsid w:val="000E1F37"/>
    <w:rsid w:val="000E2220"/>
    <w:rsid w:val="000E2814"/>
    <w:rsid w:val="000E40C6"/>
    <w:rsid w:val="000E4A7F"/>
    <w:rsid w:val="000E685C"/>
    <w:rsid w:val="000E6B03"/>
    <w:rsid w:val="000E6B87"/>
    <w:rsid w:val="000E6EC5"/>
    <w:rsid w:val="000E73E6"/>
    <w:rsid w:val="000F1001"/>
    <w:rsid w:val="000F16B5"/>
    <w:rsid w:val="000F1BE9"/>
    <w:rsid w:val="000F202D"/>
    <w:rsid w:val="000F27BB"/>
    <w:rsid w:val="000F2EB5"/>
    <w:rsid w:val="000F4624"/>
    <w:rsid w:val="000F4649"/>
    <w:rsid w:val="000F5F59"/>
    <w:rsid w:val="000F6FDB"/>
    <w:rsid w:val="000F71A3"/>
    <w:rsid w:val="000F7A14"/>
    <w:rsid w:val="000F7E0F"/>
    <w:rsid w:val="00103D40"/>
    <w:rsid w:val="00104072"/>
    <w:rsid w:val="00104917"/>
    <w:rsid w:val="00104B23"/>
    <w:rsid w:val="00105128"/>
    <w:rsid w:val="00105F3E"/>
    <w:rsid w:val="00107190"/>
    <w:rsid w:val="0011002C"/>
    <w:rsid w:val="00110F6F"/>
    <w:rsid w:val="001119F2"/>
    <w:rsid w:val="00111B82"/>
    <w:rsid w:val="00111FBB"/>
    <w:rsid w:val="0011520F"/>
    <w:rsid w:val="001167C3"/>
    <w:rsid w:val="00116B90"/>
    <w:rsid w:val="00117661"/>
    <w:rsid w:val="0011789B"/>
    <w:rsid w:val="001224AB"/>
    <w:rsid w:val="00122A4D"/>
    <w:rsid w:val="001233EC"/>
    <w:rsid w:val="001242BA"/>
    <w:rsid w:val="0012469E"/>
    <w:rsid w:val="001247C9"/>
    <w:rsid w:val="001249A3"/>
    <w:rsid w:val="00125061"/>
    <w:rsid w:val="0012555D"/>
    <w:rsid w:val="001322AC"/>
    <w:rsid w:val="00132C81"/>
    <w:rsid w:val="0013316B"/>
    <w:rsid w:val="0013474F"/>
    <w:rsid w:val="00134E38"/>
    <w:rsid w:val="001351C6"/>
    <w:rsid w:val="00135C7F"/>
    <w:rsid w:val="00136223"/>
    <w:rsid w:val="0013643C"/>
    <w:rsid w:val="001374E0"/>
    <w:rsid w:val="00137CDC"/>
    <w:rsid w:val="00137E88"/>
    <w:rsid w:val="001404AE"/>
    <w:rsid w:val="00140571"/>
    <w:rsid w:val="001406F7"/>
    <w:rsid w:val="001407A4"/>
    <w:rsid w:val="00141151"/>
    <w:rsid w:val="0014117C"/>
    <w:rsid w:val="00141455"/>
    <w:rsid w:val="00143054"/>
    <w:rsid w:val="00143E10"/>
    <w:rsid w:val="00144165"/>
    <w:rsid w:val="00145ED3"/>
    <w:rsid w:val="001468D8"/>
    <w:rsid w:val="00147334"/>
    <w:rsid w:val="0015020A"/>
    <w:rsid w:val="001502D6"/>
    <w:rsid w:val="0015207F"/>
    <w:rsid w:val="001521FB"/>
    <w:rsid w:val="001527AE"/>
    <w:rsid w:val="00153300"/>
    <w:rsid w:val="00153EFD"/>
    <w:rsid w:val="001541D2"/>
    <w:rsid w:val="001547A6"/>
    <w:rsid w:val="0015570E"/>
    <w:rsid w:val="0015575C"/>
    <w:rsid w:val="00155949"/>
    <w:rsid w:val="0015656B"/>
    <w:rsid w:val="0015756A"/>
    <w:rsid w:val="00157C20"/>
    <w:rsid w:val="00160371"/>
    <w:rsid w:val="001603C1"/>
    <w:rsid w:val="00161B95"/>
    <w:rsid w:val="00161E77"/>
    <w:rsid w:val="001626C3"/>
    <w:rsid w:val="00162BA0"/>
    <w:rsid w:val="0016305B"/>
    <w:rsid w:val="00163282"/>
    <w:rsid w:val="00163974"/>
    <w:rsid w:val="00163D14"/>
    <w:rsid w:val="00165C7A"/>
    <w:rsid w:val="0016601C"/>
    <w:rsid w:val="00166898"/>
    <w:rsid w:val="00166EA8"/>
    <w:rsid w:val="00167B7C"/>
    <w:rsid w:val="00170B48"/>
    <w:rsid w:val="00170E31"/>
    <w:rsid w:val="001715BC"/>
    <w:rsid w:val="001722F8"/>
    <w:rsid w:val="0017231E"/>
    <w:rsid w:val="001737CF"/>
    <w:rsid w:val="00175957"/>
    <w:rsid w:val="00176148"/>
    <w:rsid w:val="00176351"/>
    <w:rsid w:val="001764B4"/>
    <w:rsid w:val="001773D1"/>
    <w:rsid w:val="001779F1"/>
    <w:rsid w:val="0018229F"/>
    <w:rsid w:val="00182BEA"/>
    <w:rsid w:val="00183366"/>
    <w:rsid w:val="001835E5"/>
    <w:rsid w:val="00183ED2"/>
    <w:rsid w:val="00184977"/>
    <w:rsid w:val="001854BA"/>
    <w:rsid w:val="00186AD1"/>
    <w:rsid w:val="0018721B"/>
    <w:rsid w:val="0018779B"/>
    <w:rsid w:val="00187C24"/>
    <w:rsid w:val="00190CEC"/>
    <w:rsid w:val="001919A5"/>
    <w:rsid w:val="0019206F"/>
    <w:rsid w:val="001928C0"/>
    <w:rsid w:val="00192A37"/>
    <w:rsid w:val="00192BDF"/>
    <w:rsid w:val="00194420"/>
    <w:rsid w:val="00194607"/>
    <w:rsid w:val="0019469E"/>
    <w:rsid w:val="00195FCC"/>
    <w:rsid w:val="0019605D"/>
    <w:rsid w:val="001963FF"/>
    <w:rsid w:val="00196B2F"/>
    <w:rsid w:val="00196C22"/>
    <w:rsid w:val="001A0A61"/>
    <w:rsid w:val="001A0CAF"/>
    <w:rsid w:val="001A1178"/>
    <w:rsid w:val="001A2EFF"/>
    <w:rsid w:val="001A35C2"/>
    <w:rsid w:val="001A3886"/>
    <w:rsid w:val="001A3FCB"/>
    <w:rsid w:val="001A533A"/>
    <w:rsid w:val="001A53E4"/>
    <w:rsid w:val="001A5F4E"/>
    <w:rsid w:val="001A672C"/>
    <w:rsid w:val="001A6F03"/>
    <w:rsid w:val="001A79AF"/>
    <w:rsid w:val="001B0B8C"/>
    <w:rsid w:val="001B1736"/>
    <w:rsid w:val="001B1875"/>
    <w:rsid w:val="001B23F8"/>
    <w:rsid w:val="001B27FE"/>
    <w:rsid w:val="001B59F9"/>
    <w:rsid w:val="001B5B76"/>
    <w:rsid w:val="001B6DD5"/>
    <w:rsid w:val="001B7C2A"/>
    <w:rsid w:val="001C107D"/>
    <w:rsid w:val="001C1C59"/>
    <w:rsid w:val="001C2012"/>
    <w:rsid w:val="001C38BE"/>
    <w:rsid w:val="001C3F12"/>
    <w:rsid w:val="001C41CE"/>
    <w:rsid w:val="001C47AD"/>
    <w:rsid w:val="001C5685"/>
    <w:rsid w:val="001C62A0"/>
    <w:rsid w:val="001C6884"/>
    <w:rsid w:val="001C6CC7"/>
    <w:rsid w:val="001C7D32"/>
    <w:rsid w:val="001C7E5C"/>
    <w:rsid w:val="001D1CB6"/>
    <w:rsid w:val="001D2D6F"/>
    <w:rsid w:val="001D388F"/>
    <w:rsid w:val="001D3D22"/>
    <w:rsid w:val="001D4218"/>
    <w:rsid w:val="001D421D"/>
    <w:rsid w:val="001D5359"/>
    <w:rsid w:val="001D5ADF"/>
    <w:rsid w:val="001D5AF4"/>
    <w:rsid w:val="001D5E55"/>
    <w:rsid w:val="001D5F32"/>
    <w:rsid w:val="001D5FA2"/>
    <w:rsid w:val="001D606A"/>
    <w:rsid w:val="001D6186"/>
    <w:rsid w:val="001D6BF0"/>
    <w:rsid w:val="001D7471"/>
    <w:rsid w:val="001D7810"/>
    <w:rsid w:val="001E00E5"/>
    <w:rsid w:val="001E0101"/>
    <w:rsid w:val="001E2330"/>
    <w:rsid w:val="001E2450"/>
    <w:rsid w:val="001E2A1A"/>
    <w:rsid w:val="001E3666"/>
    <w:rsid w:val="001E4F1E"/>
    <w:rsid w:val="001E5D82"/>
    <w:rsid w:val="001E5FD4"/>
    <w:rsid w:val="001E6FE8"/>
    <w:rsid w:val="001E7BCA"/>
    <w:rsid w:val="001F1193"/>
    <w:rsid w:val="001F217F"/>
    <w:rsid w:val="001F2FE6"/>
    <w:rsid w:val="001F35CE"/>
    <w:rsid w:val="001F4117"/>
    <w:rsid w:val="001F49A5"/>
    <w:rsid w:val="001F5312"/>
    <w:rsid w:val="001F68E1"/>
    <w:rsid w:val="001F6BB4"/>
    <w:rsid w:val="001F6D7E"/>
    <w:rsid w:val="001F72E6"/>
    <w:rsid w:val="001F788E"/>
    <w:rsid w:val="00200FB3"/>
    <w:rsid w:val="0020281B"/>
    <w:rsid w:val="00204634"/>
    <w:rsid w:val="00205404"/>
    <w:rsid w:val="0020558E"/>
    <w:rsid w:val="002064CF"/>
    <w:rsid w:val="002073B2"/>
    <w:rsid w:val="00207BA2"/>
    <w:rsid w:val="00210912"/>
    <w:rsid w:val="00212574"/>
    <w:rsid w:val="00212D7A"/>
    <w:rsid w:val="00215ACC"/>
    <w:rsid w:val="00215D9F"/>
    <w:rsid w:val="00216DAC"/>
    <w:rsid w:val="002170D5"/>
    <w:rsid w:val="002176BA"/>
    <w:rsid w:val="00223B1A"/>
    <w:rsid w:val="002245ED"/>
    <w:rsid w:val="002248F9"/>
    <w:rsid w:val="00224B75"/>
    <w:rsid w:val="0022595D"/>
    <w:rsid w:val="0022702B"/>
    <w:rsid w:val="00227086"/>
    <w:rsid w:val="002273E8"/>
    <w:rsid w:val="002274E4"/>
    <w:rsid w:val="002303E8"/>
    <w:rsid w:val="00230433"/>
    <w:rsid w:val="00230B37"/>
    <w:rsid w:val="00231006"/>
    <w:rsid w:val="0023243C"/>
    <w:rsid w:val="00232B85"/>
    <w:rsid w:val="00233E23"/>
    <w:rsid w:val="002348FA"/>
    <w:rsid w:val="00234BBB"/>
    <w:rsid w:val="00234D15"/>
    <w:rsid w:val="00234E32"/>
    <w:rsid w:val="0023592F"/>
    <w:rsid w:val="002365D5"/>
    <w:rsid w:val="00236778"/>
    <w:rsid w:val="002368F8"/>
    <w:rsid w:val="00236DF3"/>
    <w:rsid w:val="00236F95"/>
    <w:rsid w:val="00240756"/>
    <w:rsid w:val="00240C78"/>
    <w:rsid w:val="002419FE"/>
    <w:rsid w:val="00242927"/>
    <w:rsid w:val="00242A8D"/>
    <w:rsid w:val="00243047"/>
    <w:rsid w:val="00245083"/>
    <w:rsid w:val="00245711"/>
    <w:rsid w:val="00245A1B"/>
    <w:rsid w:val="00245D3F"/>
    <w:rsid w:val="0024629B"/>
    <w:rsid w:val="002469A7"/>
    <w:rsid w:val="00246AFC"/>
    <w:rsid w:val="00246D4F"/>
    <w:rsid w:val="00247CCA"/>
    <w:rsid w:val="00247D1E"/>
    <w:rsid w:val="002509F7"/>
    <w:rsid w:val="00250EDB"/>
    <w:rsid w:val="00251101"/>
    <w:rsid w:val="0025137B"/>
    <w:rsid w:val="00251AFA"/>
    <w:rsid w:val="00251F82"/>
    <w:rsid w:val="002520B9"/>
    <w:rsid w:val="002533CE"/>
    <w:rsid w:val="00254EF9"/>
    <w:rsid w:val="002557F8"/>
    <w:rsid w:val="00255DE0"/>
    <w:rsid w:val="00255E8B"/>
    <w:rsid w:val="00256692"/>
    <w:rsid w:val="002568BE"/>
    <w:rsid w:val="002571CE"/>
    <w:rsid w:val="002578E9"/>
    <w:rsid w:val="0025794F"/>
    <w:rsid w:val="00257994"/>
    <w:rsid w:val="00257A9C"/>
    <w:rsid w:val="00257C7B"/>
    <w:rsid w:val="002604F4"/>
    <w:rsid w:val="0026116E"/>
    <w:rsid w:val="00261802"/>
    <w:rsid w:val="0026196F"/>
    <w:rsid w:val="0026215B"/>
    <w:rsid w:val="00262465"/>
    <w:rsid w:val="002624A1"/>
    <w:rsid w:val="00263A5C"/>
    <w:rsid w:val="002652EE"/>
    <w:rsid w:val="00266225"/>
    <w:rsid w:val="002666A6"/>
    <w:rsid w:val="0027197C"/>
    <w:rsid w:val="00274DFC"/>
    <w:rsid w:val="00275124"/>
    <w:rsid w:val="00275A76"/>
    <w:rsid w:val="00275C56"/>
    <w:rsid w:val="00276DAD"/>
    <w:rsid w:val="002772B4"/>
    <w:rsid w:val="00277580"/>
    <w:rsid w:val="00277653"/>
    <w:rsid w:val="00277E16"/>
    <w:rsid w:val="002821FB"/>
    <w:rsid w:val="002825AD"/>
    <w:rsid w:val="002831A8"/>
    <w:rsid w:val="00283445"/>
    <w:rsid w:val="00284254"/>
    <w:rsid w:val="0028433D"/>
    <w:rsid w:val="00285363"/>
    <w:rsid w:val="002857F6"/>
    <w:rsid w:val="00285F43"/>
    <w:rsid w:val="00286B79"/>
    <w:rsid w:val="00286C85"/>
    <w:rsid w:val="00287B8C"/>
    <w:rsid w:val="0029069A"/>
    <w:rsid w:val="00290804"/>
    <w:rsid w:val="00290BB0"/>
    <w:rsid w:val="002930C0"/>
    <w:rsid w:val="00293334"/>
    <w:rsid w:val="00293621"/>
    <w:rsid w:val="00293E1F"/>
    <w:rsid w:val="0029542D"/>
    <w:rsid w:val="00295F6D"/>
    <w:rsid w:val="0029669E"/>
    <w:rsid w:val="00296A73"/>
    <w:rsid w:val="00296D9B"/>
    <w:rsid w:val="00296E90"/>
    <w:rsid w:val="0029713D"/>
    <w:rsid w:val="00297154"/>
    <w:rsid w:val="00297961"/>
    <w:rsid w:val="002A0954"/>
    <w:rsid w:val="002A16C7"/>
    <w:rsid w:val="002A24D6"/>
    <w:rsid w:val="002A29F6"/>
    <w:rsid w:val="002A2BCE"/>
    <w:rsid w:val="002A363C"/>
    <w:rsid w:val="002A453D"/>
    <w:rsid w:val="002A483C"/>
    <w:rsid w:val="002A5FB2"/>
    <w:rsid w:val="002A64EC"/>
    <w:rsid w:val="002A6600"/>
    <w:rsid w:val="002A77FF"/>
    <w:rsid w:val="002B04CA"/>
    <w:rsid w:val="002B15A5"/>
    <w:rsid w:val="002B34BF"/>
    <w:rsid w:val="002B5864"/>
    <w:rsid w:val="002C0581"/>
    <w:rsid w:val="002C1332"/>
    <w:rsid w:val="002C1B06"/>
    <w:rsid w:val="002C1CFC"/>
    <w:rsid w:val="002C1E6B"/>
    <w:rsid w:val="002C27B7"/>
    <w:rsid w:val="002C3681"/>
    <w:rsid w:val="002C3E5F"/>
    <w:rsid w:val="002C3E7F"/>
    <w:rsid w:val="002C4227"/>
    <w:rsid w:val="002C521C"/>
    <w:rsid w:val="002C5722"/>
    <w:rsid w:val="002C5F4C"/>
    <w:rsid w:val="002C6338"/>
    <w:rsid w:val="002C6964"/>
    <w:rsid w:val="002C7C25"/>
    <w:rsid w:val="002D0AA0"/>
    <w:rsid w:val="002D0C33"/>
    <w:rsid w:val="002D1DF8"/>
    <w:rsid w:val="002D1F42"/>
    <w:rsid w:val="002D2918"/>
    <w:rsid w:val="002D3509"/>
    <w:rsid w:val="002D433F"/>
    <w:rsid w:val="002D4CF7"/>
    <w:rsid w:val="002D5081"/>
    <w:rsid w:val="002D605E"/>
    <w:rsid w:val="002D606D"/>
    <w:rsid w:val="002D6398"/>
    <w:rsid w:val="002E0186"/>
    <w:rsid w:val="002E037E"/>
    <w:rsid w:val="002E0918"/>
    <w:rsid w:val="002E28D9"/>
    <w:rsid w:val="002E332D"/>
    <w:rsid w:val="002E3372"/>
    <w:rsid w:val="002E33FA"/>
    <w:rsid w:val="002E3689"/>
    <w:rsid w:val="002E557A"/>
    <w:rsid w:val="002E7F5F"/>
    <w:rsid w:val="002E7FF1"/>
    <w:rsid w:val="002F0FA5"/>
    <w:rsid w:val="002F11AB"/>
    <w:rsid w:val="002F3337"/>
    <w:rsid w:val="002F3B37"/>
    <w:rsid w:val="002F3FBE"/>
    <w:rsid w:val="002F4EF3"/>
    <w:rsid w:val="002F55EC"/>
    <w:rsid w:val="002F7DC3"/>
    <w:rsid w:val="00300D3C"/>
    <w:rsid w:val="00300F24"/>
    <w:rsid w:val="00301088"/>
    <w:rsid w:val="00302D4E"/>
    <w:rsid w:val="00303DED"/>
    <w:rsid w:val="00304E7F"/>
    <w:rsid w:val="00306172"/>
    <w:rsid w:val="00306A13"/>
    <w:rsid w:val="00306D75"/>
    <w:rsid w:val="00307181"/>
    <w:rsid w:val="003103F0"/>
    <w:rsid w:val="00310677"/>
    <w:rsid w:val="00310721"/>
    <w:rsid w:val="00310835"/>
    <w:rsid w:val="0031088D"/>
    <w:rsid w:val="00310A0E"/>
    <w:rsid w:val="00310A1F"/>
    <w:rsid w:val="003122A9"/>
    <w:rsid w:val="00312637"/>
    <w:rsid w:val="00313A1F"/>
    <w:rsid w:val="00314298"/>
    <w:rsid w:val="003142E2"/>
    <w:rsid w:val="003150D7"/>
    <w:rsid w:val="00315232"/>
    <w:rsid w:val="003160F7"/>
    <w:rsid w:val="00316FBC"/>
    <w:rsid w:val="003176BD"/>
    <w:rsid w:val="00317784"/>
    <w:rsid w:val="00317CE8"/>
    <w:rsid w:val="003207BC"/>
    <w:rsid w:val="00320D7E"/>
    <w:rsid w:val="0032154E"/>
    <w:rsid w:val="00321C5C"/>
    <w:rsid w:val="00322E8B"/>
    <w:rsid w:val="00323796"/>
    <w:rsid w:val="003238F7"/>
    <w:rsid w:val="00323A56"/>
    <w:rsid w:val="00323CC2"/>
    <w:rsid w:val="0032403F"/>
    <w:rsid w:val="00324ED2"/>
    <w:rsid w:val="00326114"/>
    <w:rsid w:val="00326A0E"/>
    <w:rsid w:val="0033077F"/>
    <w:rsid w:val="00330E61"/>
    <w:rsid w:val="00330FDE"/>
    <w:rsid w:val="003317F1"/>
    <w:rsid w:val="00331BC4"/>
    <w:rsid w:val="003325CF"/>
    <w:rsid w:val="003328B5"/>
    <w:rsid w:val="003333FF"/>
    <w:rsid w:val="00333CA0"/>
    <w:rsid w:val="00336A0D"/>
    <w:rsid w:val="003400B2"/>
    <w:rsid w:val="00340325"/>
    <w:rsid w:val="00341590"/>
    <w:rsid w:val="00342356"/>
    <w:rsid w:val="00342EAA"/>
    <w:rsid w:val="00343447"/>
    <w:rsid w:val="0034503A"/>
    <w:rsid w:val="003450FD"/>
    <w:rsid w:val="00345F88"/>
    <w:rsid w:val="0034631A"/>
    <w:rsid w:val="003501C3"/>
    <w:rsid w:val="0035021B"/>
    <w:rsid w:val="0035162E"/>
    <w:rsid w:val="00351E72"/>
    <w:rsid w:val="003522FA"/>
    <w:rsid w:val="00352BCB"/>
    <w:rsid w:val="00353117"/>
    <w:rsid w:val="00355400"/>
    <w:rsid w:val="00356BC2"/>
    <w:rsid w:val="00356CDA"/>
    <w:rsid w:val="00356F38"/>
    <w:rsid w:val="003572B0"/>
    <w:rsid w:val="00360F43"/>
    <w:rsid w:val="00361273"/>
    <w:rsid w:val="003615F1"/>
    <w:rsid w:val="00361ACF"/>
    <w:rsid w:val="00362AFD"/>
    <w:rsid w:val="00363632"/>
    <w:rsid w:val="003646B9"/>
    <w:rsid w:val="003649E4"/>
    <w:rsid w:val="0036634B"/>
    <w:rsid w:val="00367160"/>
    <w:rsid w:val="003673BD"/>
    <w:rsid w:val="00370A38"/>
    <w:rsid w:val="00372C11"/>
    <w:rsid w:val="00373213"/>
    <w:rsid w:val="003734D0"/>
    <w:rsid w:val="003734EB"/>
    <w:rsid w:val="0037407E"/>
    <w:rsid w:val="00375370"/>
    <w:rsid w:val="00375887"/>
    <w:rsid w:val="00375BB4"/>
    <w:rsid w:val="00375C64"/>
    <w:rsid w:val="0037665F"/>
    <w:rsid w:val="003768A3"/>
    <w:rsid w:val="003769C9"/>
    <w:rsid w:val="003771F3"/>
    <w:rsid w:val="003778A0"/>
    <w:rsid w:val="0038041B"/>
    <w:rsid w:val="003804C8"/>
    <w:rsid w:val="003804DC"/>
    <w:rsid w:val="00381D79"/>
    <w:rsid w:val="0038236F"/>
    <w:rsid w:val="0038293A"/>
    <w:rsid w:val="00382C6D"/>
    <w:rsid w:val="00382E22"/>
    <w:rsid w:val="003835FA"/>
    <w:rsid w:val="003837F9"/>
    <w:rsid w:val="003839AB"/>
    <w:rsid w:val="003843AE"/>
    <w:rsid w:val="0038454F"/>
    <w:rsid w:val="00385688"/>
    <w:rsid w:val="00386233"/>
    <w:rsid w:val="00386B6A"/>
    <w:rsid w:val="00387874"/>
    <w:rsid w:val="003900D8"/>
    <w:rsid w:val="00390AB0"/>
    <w:rsid w:val="00390B97"/>
    <w:rsid w:val="003914E2"/>
    <w:rsid w:val="00391654"/>
    <w:rsid w:val="00391F23"/>
    <w:rsid w:val="003929BE"/>
    <w:rsid w:val="00393941"/>
    <w:rsid w:val="00393F3E"/>
    <w:rsid w:val="00394218"/>
    <w:rsid w:val="00394521"/>
    <w:rsid w:val="003947BC"/>
    <w:rsid w:val="00394C43"/>
    <w:rsid w:val="00394C45"/>
    <w:rsid w:val="00395696"/>
    <w:rsid w:val="00396855"/>
    <w:rsid w:val="00397106"/>
    <w:rsid w:val="0039736E"/>
    <w:rsid w:val="00397DE6"/>
    <w:rsid w:val="003A00D1"/>
    <w:rsid w:val="003A0559"/>
    <w:rsid w:val="003A0AE4"/>
    <w:rsid w:val="003A18B1"/>
    <w:rsid w:val="003A19E2"/>
    <w:rsid w:val="003A262C"/>
    <w:rsid w:val="003A35B7"/>
    <w:rsid w:val="003A3837"/>
    <w:rsid w:val="003A4323"/>
    <w:rsid w:val="003A5737"/>
    <w:rsid w:val="003A6F38"/>
    <w:rsid w:val="003A75BB"/>
    <w:rsid w:val="003B0519"/>
    <w:rsid w:val="003B08CC"/>
    <w:rsid w:val="003B09FD"/>
    <w:rsid w:val="003B3CEE"/>
    <w:rsid w:val="003B3E17"/>
    <w:rsid w:val="003B5772"/>
    <w:rsid w:val="003B7CBD"/>
    <w:rsid w:val="003C2E9F"/>
    <w:rsid w:val="003C311D"/>
    <w:rsid w:val="003C51CD"/>
    <w:rsid w:val="003C5F3A"/>
    <w:rsid w:val="003C6CC6"/>
    <w:rsid w:val="003C6FA6"/>
    <w:rsid w:val="003C73EA"/>
    <w:rsid w:val="003C764E"/>
    <w:rsid w:val="003C7AE5"/>
    <w:rsid w:val="003C7DB4"/>
    <w:rsid w:val="003D04D4"/>
    <w:rsid w:val="003D162E"/>
    <w:rsid w:val="003D2A76"/>
    <w:rsid w:val="003D2B6E"/>
    <w:rsid w:val="003D3352"/>
    <w:rsid w:val="003D3586"/>
    <w:rsid w:val="003D4426"/>
    <w:rsid w:val="003D4874"/>
    <w:rsid w:val="003D4D0D"/>
    <w:rsid w:val="003D5C8B"/>
    <w:rsid w:val="003D5DBA"/>
    <w:rsid w:val="003D66F2"/>
    <w:rsid w:val="003D7BFE"/>
    <w:rsid w:val="003E01A6"/>
    <w:rsid w:val="003E0717"/>
    <w:rsid w:val="003E0814"/>
    <w:rsid w:val="003E2AFC"/>
    <w:rsid w:val="003E32AF"/>
    <w:rsid w:val="003E389A"/>
    <w:rsid w:val="003E4050"/>
    <w:rsid w:val="003E435B"/>
    <w:rsid w:val="003E4796"/>
    <w:rsid w:val="003E4863"/>
    <w:rsid w:val="003E545B"/>
    <w:rsid w:val="003E5953"/>
    <w:rsid w:val="003E786B"/>
    <w:rsid w:val="003E78E9"/>
    <w:rsid w:val="003F130C"/>
    <w:rsid w:val="003F1A58"/>
    <w:rsid w:val="003F2C66"/>
    <w:rsid w:val="003F33CD"/>
    <w:rsid w:val="003F5543"/>
    <w:rsid w:val="003F6278"/>
    <w:rsid w:val="003F632C"/>
    <w:rsid w:val="00400EF7"/>
    <w:rsid w:val="004011B8"/>
    <w:rsid w:val="00401A8D"/>
    <w:rsid w:val="00402913"/>
    <w:rsid w:val="0040318D"/>
    <w:rsid w:val="00403E08"/>
    <w:rsid w:val="00404769"/>
    <w:rsid w:val="00404877"/>
    <w:rsid w:val="0040491C"/>
    <w:rsid w:val="004053D8"/>
    <w:rsid w:val="004063BA"/>
    <w:rsid w:val="00406B0C"/>
    <w:rsid w:val="00407327"/>
    <w:rsid w:val="00407339"/>
    <w:rsid w:val="0041185A"/>
    <w:rsid w:val="004120CC"/>
    <w:rsid w:val="004133CA"/>
    <w:rsid w:val="00413967"/>
    <w:rsid w:val="00414FBA"/>
    <w:rsid w:val="004155E7"/>
    <w:rsid w:val="00417A2F"/>
    <w:rsid w:val="00417DCF"/>
    <w:rsid w:val="00420B81"/>
    <w:rsid w:val="00420C82"/>
    <w:rsid w:val="00420DFB"/>
    <w:rsid w:val="00421116"/>
    <w:rsid w:val="00421D00"/>
    <w:rsid w:val="00421D3B"/>
    <w:rsid w:val="0042225F"/>
    <w:rsid w:val="00422A48"/>
    <w:rsid w:val="00422E66"/>
    <w:rsid w:val="00423014"/>
    <w:rsid w:val="0042367A"/>
    <w:rsid w:val="004258BD"/>
    <w:rsid w:val="00426997"/>
    <w:rsid w:val="00426B2E"/>
    <w:rsid w:val="00427E12"/>
    <w:rsid w:val="00430293"/>
    <w:rsid w:val="004304BD"/>
    <w:rsid w:val="00430F24"/>
    <w:rsid w:val="004316F6"/>
    <w:rsid w:val="00432C1D"/>
    <w:rsid w:val="00432E72"/>
    <w:rsid w:val="00432EBE"/>
    <w:rsid w:val="004334E0"/>
    <w:rsid w:val="00433B12"/>
    <w:rsid w:val="00433B23"/>
    <w:rsid w:val="00434761"/>
    <w:rsid w:val="00436193"/>
    <w:rsid w:val="004366D1"/>
    <w:rsid w:val="004406DC"/>
    <w:rsid w:val="00441284"/>
    <w:rsid w:val="004418C6"/>
    <w:rsid w:val="00441C22"/>
    <w:rsid w:val="00442544"/>
    <w:rsid w:val="00444054"/>
    <w:rsid w:val="0044437C"/>
    <w:rsid w:val="00445E50"/>
    <w:rsid w:val="00446061"/>
    <w:rsid w:val="00446D37"/>
    <w:rsid w:val="00447B37"/>
    <w:rsid w:val="00447BAA"/>
    <w:rsid w:val="0045253D"/>
    <w:rsid w:val="00453315"/>
    <w:rsid w:val="00454DD0"/>
    <w:rsid w:val="00455F7C"/>
    <w:rsid w:val="0045613C"/>
    <w:rsid w:val="004567C5"/>
    <w:rsid w:val="00456932"/>
    <w:rsid w:val="00456A7E"/>
    <w:rsid w:val="0045724D"/>
    <w:rsid w:val="00457347"/>
    <w:rsid w:val="00457735"/>
    <w:rsid w:val="00457C68"/>
    <w:rsid w:val="00460BE3"/>
    <w:rsid w:val="0046108B"/>
    <w:rsid w:val="0046166D"/>
    <w:rsid w:val="00462AC8"/>
    <w:rsid w:val="004638CE"/>
    <w:rsid w:val="00463CA8"/>
    <w:rsid w:val="00463D06"/>
    <w:rsid w:val="004644F4"/>
    <w:rsid w:val="00464911"/>
    <w:rsid w:val="00464B0D"/>
    <w:rsid w:val="004658FB"/>
    <w:rsid w:val="0046644C"/>
    <w:rsid w:val="0046647C"/>
    <w:rsid w:val="00467B47"/>
    <w:rsid w:val="00467C33"/>
    <w:rsid w:val="00467EEB"/>
    <w:rsid w:val="00470086"/>
    <w:rsid w:val="00470508"/>
    <w:rsid w:val="004712F9"/>
    <w:rsid w:val="00471ACE"/>
    <w:rsid w:val="00473184"/>
    <w:rsid w:val="00475046"/>
    <w:rsid w:val="004767E7"/>
    <w:rsid w:val="00476D15"/>
    <w:rsid w:val="00476EAC"/>
    <w:rsid w:val="004773B1"/>
    <w:rsid w:val="0048247C"/>
    <w:rsid w:val="00482E54"/>
    <w:rsid w:val="00483A77"/>
    <w:rsid w:val="00483C3F"/>
    <w:rsid w:val="00483E64"/>
    <w:rsid w:val="0048421A"/>
    <w:rsid w:val="004848C6"/>
    <w:rsid w:val="00485C28"/>
    <w:rsid w:val="00485E86"/>
    <w:rsid w:val="00486EAA"/>
    <w:rsid w:val="00490422"/>
    <w:rsid w:val="00490A33"/>
    <w:rsid w:val="00491086"/>
    <w:rsid w:val="00491C83"/>
    <w:rsid w:val="00492474"/>
    <w:rsid w:val="00492952"/>
    <w:rsid w:val="00492987"/>
    <w:rsid w:val="004932F3"/>
    <w:rsid w:val="004941EA"/>
    <w:rsid w:val="0049481C"/>
    <w:rsid w:val="00494C51"/>
    <w:rsid w:val="00495CA3"/>
    <w:rsid w:val="00496C1B"/>
    <w:rsid w:val="00496C5B"/>
    <w:rsid w:val="004975BF"/>
    <w:rsid w:val="00497CFA"/>
    <w:rsid w:val="004A03E1"/>
    <w:rsid w:val="004A05EB"/>
    <w:rsid w:val="004A0B84"/>
    <w:rsid w:val="004A1B95"/>
    <w:rsid w:val="004A30DE"/>
    <w:rsid w:val="004A319C"/>
    <w:rsid w:val="004A4514"/>
    <w:rsid w:val="004A4E06"/>
    <w:rsid w:val="004A4E5D"/>
    <w:rsid w:val="004A4F54"/>
    <w:rsid w:val="004A6398"/>
    <w:rsid w:val="004A784D"/>
    <w:rsid w:val="004B1C86"/>
    <w:rsid w:val="004B2D0D"/>
    <w:rsid w:val="004B3042"/>
    <w:rsid w:val="004B368A"/>
    <w:rsid w:val="004B5455"/>
    <w:rsid w:val="004B57C3"/>
    <w:rsid w:val="004B5EBE"/>
    <w:rsid w:val="004B658B"/>
    <w:rsid w:val="004B7193"/>
    <w:rsid w:val="004B7A97"/>
    <w:rsid w:val="004B7E1C"/>
    <w:rsid w:val="004C0D49"/>
    <w:rsid w:val="004C2D01"/>
    <w:rsid w:val="004C5944"/>
    <w:rsid w:val="004C5AE6"/>
    <w:rsid w:val="004C716E"/>
    <w:rsid w:val="004C7D97"/>
    <w:rsid w:val="004D060E"/>
    <w:rsid w:val="004D0CDD"/>
    <w:rsid w:val="004D107A"/>
    <w:rsid w:val="004D16F0"/>
    <w:rsid w:val="004D1856"/>
    <w:rsid w:val="004D369E"/>
    <w:rsid w:val="004D4384"/>
    <w:rsid w:val="004D4551"/>
    <w:rsid w:val="004D52E5"/>
    <w:rsid w:val="004D5CCD"/>
    <w:rsid w:val="004D5EFF"/>
    <w:rsid w:val="004D6783"/>
    <w:rsid w:val="004D7EF5"/>
    <w:rsid w:val="004E0882"/>
    <w:rsid w:val="004E1059"/>
    <w:rsid w:val="004E1ACA"/>
    <w:rsid w:val="004E1FBB"/>
    <w:rsid w:val="004E3FB7"/>
    <w:rsid w:val="004E4021"/>
    <w:rsid w:val="004E439A"/>
    <w:rsid w:val="004E47DD"/>
    <w:rsid w:val="004E4FC6"/>
    <w:rsid w:val="004E526F"/>
    <w:rsid w:val="004E6399"/>
    <w:rsid w:val="004E6B10"/>
    <w:rsid w:val="004E7ECB"/>
    <w:rsid w:val="004F06BB"/>
    <w:rsid w:val="004F180A"/>
    <w:rsid w:val="004F1D9E"/>
    <w:rsid w:val="004F25A6"/>
    <w:rsid w:val="004F2660"/>
    <w:rsid w:val="004F340D"/>
    <w:rsid w:val="004F3714"/>
    <w:rsid w:val="004F3938"/>
    <w:rsid w:val="004F4D7B"/>
    <w:rsid w:val="004F4E0D"/>
    <w:rsid w:val="004F64B8"/>
    <w:rsid w:val="004F7474"/>
    <w:rsid w:val="004F754B"/>
    <w:rsid w:val="004F779E"/>
    <w:rsid w:val="004F7DDE"/>
    <w:rsid w:val="00500379"/>
    <w:rsid w:val="00500B8D"/>
    <w:rsid w:val="00502AAF"/>
    <w:rsid w:val="0050345C"/>
    <w:rsid w:val="00504A60"/>
    <w:rsid w:val="00504AEF"/>
    <w:rsid w:val="00504E94"/>
    <w:rsid w:val="00504F09"/>
    <w:rsid w:val="005060DE"/>
    <w:rsid w:val="0050648E"/>
    <w:rsid w:val="0050708A"/>
    <w:rsid w:val="00510309"/>
    <w:rsid w:val="00510B39"/>
    <w:rsid w:val="00510BA2"/>
    <w:rsid w:val="005125A5"/>
    <w:rsid w:val="005127D3"/>
    <w:rsid w:val="00512B0B"/>
    <w:rsid w:val="00512E3A"/>
    <w:rsid w:val="00513A12"/>
    <w:rsid w:val="005146B7"/>
    <w:rsid w:val="00514BBC"/>
    <w:rsid w:val="005151EE"/>
    <w:rsid w:val="0051538F"/>
    <w:rsid w:val="00515AF3"/>
    <w:rsid w:val="005162D9"/>
    <w:rsid w:val="005171E3"/>
    <w:rsid w:val="0051773F"/>
    <w:rsid w:val="00520068"/>
    <w:rsid w:val="00520114"/>
    <w:rsid w:val="005202D9"/>
    <w:rsid w:val="00521038"/>
    <w:rsid w:val="00521426"/>
    <w:rsid w:val="0052212D"/>
    <w:rsid w:val="005234A7"/>
    <w:rsid w:val="0052354C"/>
    <w:rsid w:val="00523708"/>
    <w:rsid w:val="005243D2"/>
    <w:rsid w:val="00524AFC"/>
    <w:rsid w:val="00524DA7"/>
    <w:rsid w:val="0052569A"/>
    <w:rsid w:val="00525D5A"/>
    <w:rsid w:val="0052719D"/>
    <w:rsid w:val="00527716"/>
    <w:rsid w:val="00527BA1"/>
    <w:rsid w:val="00527E41"/>
    <w:rsid w:val="005313D4"/>
    <w:rsid w:val="0053273E"/>
    <w:rsid w:val="00532771"/>
    <w:rsid w:val="00532931"/>
    <w:rsid w:val="00533009"/>
    <w:rsid w:val="0053426E"/>
    <w:rsid w:val="00534364"/>
    <w:rsid w:val="00534A5B"/>
    <w:rsid w:val="0053611D"/>
    <w:rsid w:val="00536516"/>
    <w:rsid w:val="00540F9F"/>
    <w:rsid w:val="00541226"/>
    <w:rsid w:val="00541B40"/>
    <w:rsid w:val="00542D00"/>
    <w:rsid w:val="00543B39"/>
    <w:rsid w:val="00543B3B"/>
    <w:rsid w:val="00544FAB"/>
    <w:rsid w:val="00545DD4"/>
    <w:rsid w:val="00545E78"/>
    <w:rsid w:val="00546DEE"/>
    <w:rsid w:val="0054754D"/>
    <w:rsid w:val="005476EF"/>
    <w:rsid w:val="00547AB7"/>
    <w:rsid w:val="00550F7B"/>
    <w:rsid w:val="00552EE0"/>
    <w:rsid w:val="00553EDD"/>
    <w:rsid w:val="00554002"/>
    <w:rsid w:val="005552AE"/>
    <w:rsid w:val="0055628F"/>
    <w:rsid w:val="0055735D"/>
    <w:rsid w:val="005578A9"/>
    <w:rsid w:val="00560232"/>
    <w:rsid w:val="005608BF"/>
    <w:rsid w:val="00560DB1"/>
    <w:rsid w:val="00560FF6"/>
    <w:rsid w:val="005612DB"/>
    <w:rsid w:val="00561662"/>
    <w:rsid w:val="00561A69"/>
    <w:rsid w:val="005626FD"/>
    <w:rsid w:val="0056278B"/>
    <w:rsid w:val="005642ED"/>
    <w:rsid w:val="00564CAC"/>
    <w:rsid w:val="00565648"/>
    <w:rsid w:val="005657AD"/>
    <w:rsid w:val="00566B20"/>
    <w:rsid w:val="00570730"/>
    <w:rsid w:val="005710EA"/>
    <w:rsid w:val="00571DCA"/>
    <w:rsid w:val="005723A5"/>
    <w:rsid w:val="0057325D"/>
    <w:rsid w:val="0057348A"/>
    <w:rsid w:val="005737AA"/>
    <w:rsid w:val="00573F06"/>
    <w:rsid w:val="0057472D"/>
    <w:rsid w:val="00575953"/>
    <w:rsid w:val="00575AB4"/>
    <w:rsid w:val="00575C83"/>
    <w:rsid w:val="005762E3"/>
    <w:rsid w:val="0057679F"/>
    <w:rsid w:val="005769B0"/>
    <w:rsid w:val="00576BCE"/>
    <w:rsid w:val="00577142"/>
    <w:rsid w:val="00577746"/>
    <w:rsid w:val="005810D4"/>
    <w:rsid w:val="0058138C"/>
    <w:rsid w:val="005822A2"/>
    <w:rsid w:val="00585B8D"/>
    <w:rsid w:val="00586F9A"/>
    <w:rsid w:val="00587CE0"/>
    <w:rsid w:val="00590BB9"/>
    <w:rsid w:val="00590FA6"/>
    <w:rsid w:val="0059142F"/>
    <w:rsid w:val="00591B98"/>
    <w:rsid w:val="00592D3D"/>
    <w:rsid w:val="00593E9D"/>
    <w:rsid w:val="00594772"/>
    <w:rsid w:val="005958DE"/>
    <w:rsid w:val="005973A6"/>
    <w:rsid w:val="005A0F32"/>
    <w:rsid w:val="005A1879"/>
    <w:rsid w:val="005A28F0"/>
    <w:rsid w:val="005A2E06"/>
    <w:rsid w:val="005A3359"/>
    <w:rsid w:val="005A366C"/>
    <w:rsid w:val="005A4AD2"/>
    <w:rsid w:val="005A4B56"/>
    <w:rsid w:val="005A5588"/>
    <w:rsid w:val="005A55DB"/>
    <w:rsid w:val="005A56EC"/>
    <w:rsid w:val="005A6A92"/>
    <w:rsid w:val="005A6EDA"/>
    <w:rsid w:val="005A746B"/>
    <w:rsid w:val="005A7C4D"/>
    <w:rsid w:val="005B07A1"/>
    <w:rsid w:val="005B11F2"/>
    <w:rsid w:val="005B3529"/>
    <w:rsid w:val="005B3589"/>
    <w:rsid w:val="005B44E6"/>
    <w:rsid w:val="005B46A5"/>
    <w:rsid w:val="005B516C"/>
    <w:rsid w:val="005B5A8F"/>
    <w:rsid w:val="005B61C9"/>
    <w:rsid w:val="005B6D59"/>
    <w:rsid w:val="005C007D"/>
    <w:rsid w:val="005C0154"/>
    <w:rsid w:val="005C045C"/>
    <w:rsid w:val="005C071D"/>
    <w:rsid w:val="005C0CE4"/>
    <w:rsid w:val="005C1C0F"/>
    <w:rsid w:val="005C240B"/>
    <w:rsid w:val="005C2885"/>
    <w:rsid w:val="005C4DBD"/>
    <w:rsid w:val="005C57C5"/>
    <w:rsid w:val="005C611F"/>
    <w:rsid w:val="005C6EFC"/>
    <w:rsid w:val="005D0E0C"/>
    <w:rsid w:val="005D1EBB"/>
    <w:rsid w:val="005D2117"/>
    <w:rsid w:val="005D21EC"/>
    <w:rsid w:val="005D27A7"/>
    <w:rsid w:val="005D30F0"/>
    <w:rsid w:val="005D3BAF"/>
    <w:rsid w:val="005D3F3E"/>
    <w:rsid w:val="005D4198"/>
    <w:rsid w:val="005D4657"/>
    <w:rsid w:val="005D4B00"/>
    <w:rsid w:val="005D58BB"/>
    <w:rsid w:val="005D66C0"/>
    <w:rsid w:val="005D6737"/>
    <w:rsid w:val="005E00A7"/>
    <w:rsid w:val="005E092D"/>
    <w:rsid w:val="005E0E72"/>
    <w:rsid w:val="005E122F"/>
    <w:rsid w:val="005E147D"/>
    <w:rsid w:val="005E1F07"/>
    <w:rsid w:val="005E2970"/>
    <w:rsid w:val="005E31B9"/>
    <w:rsid w:val="005E33D5"/>
    <w:rsid w:val="005E350E"/>
    <w:rsid w:val="005E3B5C"/>
    <w:rsid w:val="005E45E0"/>
    <w:rsid w:val="005E480E"/>
    <w:rsid w:val="005E58FB"/>
    <w:rsid w:val="005E5C4A"/>
    <w:rsid w:val="005E628A"/>
    <w:rsid w:val="005E6D78"/>
    <w:rsid w:val="005E6E0F"/>
    <w:rsid w:val="005E7102"/>
    <w:rsid w:val="005E79AD"/>
    <w:rsid w:val="005E7D21"/>
    <w:rsid w:val="005E7E84"/>
    <w:rsid w:val="005F0B42"/>
    <w:rsid w:val="005F0F5A"/>
    <w:rsid w:val="005F1BEA"/>
    <w:rsid w:val="005F1F2C"/>
    <w:rsid w:val="005F1F9D"/>
    <w:rsid w:val="005F25DA"/>
    <w:rsid w:val="005F26C4"/>
    <w:rsid w:val="005F4335"/>
    <w:rsid w:val="005F4589"/>
    <w:rsid w:val="005F53CA"/>
    <w:rsid w:val="005F62DC"/>
    <w:rsid w:val="005F77AA"/>
    <w:rsid w:val="00600A14"/>
    <w:rsid w:val="006019EB"/>
    <w:rsid w:val="006022C3"/>
    <w:rsid w:val="006025E6"/>
    <w:rsid w:val="00602736"/>
    <w:rsid w:val="0060298B"/>
    <w:rsid w:val="006034AF"/>
    <w:rsid w:val="00603609"/>
    <w:rsid w:val="006039F6"/>
    <w:rsid w:val="00604516"/>
    <w:rsid w:val="006050F7"/>
    <w:rsid w:val="00605583"/>
    <w:rsid w:val="00605AB2"/>
    <w:rsid w:val="00605CC1"/>
    <w:rsid w:val="00605F20"/>
    <w:rsid w:val="006061B7"/>
    <w:rsid w:val="00607F48"/>
    <w:rsid w:val="006103ED"/>
    <w:rsid w:val="00610AD9"/>
    <w:rsid w:val="00611C1C"/>
    <w:rsid w:val="00612AF1"/>
    <w:rsid w:val="006141F6"/>
    <w:rsid w:val="00614297"/>
    <w:rsid w:val="00614953"/>
    <w:rsid w:val="00614B4A"/>
    <w:rsid w:val="006151E1"/>
    <w:rsid w:val="00615930"/>
    <w:rsid w:val="00615D28"/>
    <w:rsid w:val="00617630"/>
    <w:rsid w:val="00620F06"/>
    <w:rsid w:val="00621D52"/>
    <w:rsid w:val="00622EEA"/>
    <w:rsid w:val="006233D9"/>
    <w:rsid w:val="006237B0"/>
    <w:rsid w:val="00624088"/>
    <w:rsid w:val="00624640"/>
    <w:rsid w:val="00624C52"/>
    <w:rsid w:val="0062596C"/>
    <w:rsid w:val="00625CBA"/>
    <w:rsid w:val="00626BD9"/>
    <w:rsid w:val="00627751"/>
    <w:rsid w:val="00630678"/>
    <w:rsid w:val="0063156D"/>
    <w:rsid w:val="006319DF"/>
    <w:rsid w:val="00631F0A"/>
    <w:rsid w:val="00632785"/>
    <w:rsid w:val="00633E04"/>
    <w:rsid w:val="00634170"/>
    <w:rsid w:val="00634E60"/>
    <w:rsid w:val="00635736"/>
    <w:rsid w:val="00635BC3"/>
    <w:rsid w:val="006374FD"/>
    <w:rsid w:val="0063782B"/>
    <w:rsid w:val="0064167A"/>
    <w:rsid w:val="006426F0"/>
    <w:rsid w:val="006434E6"/>
    <w:rsid w:val="00643CB7"/>
    <w:rsid w:val="006442B1"/>
    <w:rsid w:val="006448CB"/>
    <w:rsid w:val="0064491F"/>
    <w:rsid w:val="00644C03"/>
    <w:rsid w:val="00644F1A"/>
    <w:rsid w:val="0064551E"/>
    <w:rsid w:val="0064610B"/>
    <w:rsid w:val="006466EC"/>
    <w:rsid w:val="00646C46"/>
    <w:rsid w:val="00646CE9"/>
    <w:rsid w:val="006477AA"/>
    <w:rsid w:val="0065034D"/>
    <w:rsid w:val="00651A5C"/>
    <w:rsid w:val="0065230C"/>
    <w:rsid w:val="0065238B"/>
    <w:rsid w:val="00652B32"/>
    <w:rsid w:val="00652BC8"/>
    <w:rsid w:val="00653794"/>
    <w:rsid w:val="00654F28"/>
    <w:rsid w:val="00655C9A"/>
    <w:rsid w:val="00655E71"/>
    <w:rsid w:val="00656080"/>
    <w:rsid w:val="00656911"/>
    <w:rsid w:val="00656A3D"/>
    <w:rsid w:val="00656D34"/>
    <w:rsid w:val="0066193F"/>
    <w:rsid w:val="00661CC2"/>
    <w:rsid w:val="00662772"/>
    <w:rsid w:val="006654D4"/>
    <w:rsid w:val="00666EDB"/>
    <w:rsid w:val="006671A9"/>
    <w:rsid w:val="00667BD1"/>
    <w:rsid w:val="00670A13"/>
    <w:rsid w:val="00672E7A"/>
    <w:rsid w:val="00673278"/>
    <w:rsid w:val="00673324"/>
    <w:rsid w:val="006736A2"/>
    <w:rsid w:val="00673F8D"/>
    <w:rsid w:val="00674992"/>
    <w:rsid w:val="00674C6F"/>
    <w:rsid w:val="00675BF0"/>
    <w:rsid w:val="0067628F"/>
    <w:rsid w:val="00676917"/>
    <w:rsid w:val="00677545"/>
    <w:rsid w:val="00677EB2"/>
    <w:rsid w:val="006805AF"/>
    <w:rsid w:val="006809BC"/>
    <w:rsid w:val="006813B1"/>
    <w:rsid w:val="006817EA"/>
    <w:rsid w:val="006826CF"/>
    <w:rsid w:val="00683593"/>
    <w:rsid w:val="00683AB0"/>
    <w:rsid w:val="00684B58"/>
    <w:rsid w:val="00684F6A"/>
    <w:rsid w:val="0068604E"/>
    <w:rsid w:val="006861CE"/>
    <w:rsid w:val="00686F51"/>
    <w:rsid w:val="00687F48"/>
    <w:rsid w:val="006909C3"/>
    <w:rsid w:val="006909EA"/>
    <w:rsid w:val="0069177A"/>
    <w:rsid w:val="00692924"/>
    <w:rsid w:val="0069337F"/>
    <w:rsid w:val="00693C70"/>
    <w:rsid w:val="0069408B"/>
    <w:rsid w:val="0069461E"/>
    <w:rsid w:val="00694F9E"/>
    <w:rsid w:val="0069554E"/>
    <w:rsid w:val="00695858"/>
    <w:rsid w:val="00697528"/>
    <w:rsid w:val="00697E8C"/>
    <w:rsid w:val="006A1E9A"/>
    <w:rsid w:val="006A203C"/>
    <w:rsid w:val="006A2093"/>
    <w:rsid w:val="006A21D9"/>
    <w:rsid w:val="006A24EE"/>
    <w:rsid w:val="006A3871"/>
    <w:rsid w:val="006A3E32"/>
    <w:rsid w:val="006A50D4"/>
    <w:rsid w:val="006A5249"/>
    <w:rsid w:val="006A54A7"/>
    <w:rsid w:val="006A54BB"/>
    <w:rsid w:val="006A5A88"/>
    <w:rsid w:val="006A6FC9"/>
    <w:rsid w:val="006B0466"/>
    <w:rsid w:val="006B0629"/>
    <w:rsid w:val="006B1166"/>
    <w:rsid w:val="006B1473"/>
    <w:rsid w:val="006B3389"/>
    <w:rsid w:val="006B3654"/>
    <w:rsid w:val="006B3894"/>
    <w:rsid w:val="006B3E7F"/>
    <w:rsid w:val="006B4B4C"/>
    <w:rsid w:val="006B697C"/>
    <w:rsid w:val="006B6CCB"/>
    <w:rsid w:val="006C0DE3"/>
    <w:rsid w:val="006C1A95"/>
    <w:rsid w:val="006C2587"/>
    <w:rsid w:val="006C3594"/>
    <w:rsid w:val="006C36D3"/>
    <w:rsid w:val="006C3D22"/>
    <w:rsid w:val="006C471C"/>
    <w:rsid w:val="006C4AD1"/>
    <w:rsid w:val="006C51CD"/>
    <w:rsid w:val="006C573D"/>
    <w:rsid w:val="006C5B0D"/>
    <w:rsid w:val="006C5CAF"/>
    <w:rsid w:val="006C5DD7"/>
    <w:rsid w:val="006C65BD"/>
    <w:rsid w:val="006C6711"/>
    <w:rsid w:val="006C6AED"/>
    <w:rsid w:val="006C7126"/>
    <w:rsid w:val="006C7576"/>
    <w:rsid w:val="006C7F22"/>
    <w:rsid w:val="006D04A3"/>
    <w:rsid w:val="006D10E6"/>
    <w:rsid w:val="006D18F7"/>
    <w:rsid w:val="006D2EB0"/>
    <w:rsid w:val="006D3A6C"/>
    <w:rsid w:val="006D3AEB"/>
    <w:rsid w:val="006D3F29"/>
    <w:rsid w:val="006D58CA"/>
    <w:rsid w:val="006D5D9F"/>
    <w:rsid w:val="006D6EFE"/>
    <w:rsid w:val="006D702B"/>
    <w:rsid w:val="006D727E"/>
    <w:rsid w:val="006D7957"/>
    <w:rsid w:val="006E0A2A"/>
    <w:rsid w:val="006E1A8A"/>
    <w:rsid w:val="006E1BE5"/>
    <w:rsid w:val="006E302F"/>
    <w:rsid w:val="006E37A8"/>
    <w:rsid w:val="006E50E8"/>
    <w:rsid w:val="006E6108"/>
    <w:rsid w:val="006E655D"/>
    <w:rsid w:val="006E6824"/>
    <w:rsid w:val="006E6E17"/>
    <w:rsid w:val="006E7AB1"/>
    <w:rsid w:val="006F1D65"/>
    <w:rsid w:val="006F293D"/>
    <w:rsid w:val="006F296A"/>
    <w:rsid w:val="006F29DC"/>
    <w:rsid w:val="006F2E99"/>
    <w:rsid w:val="006F2F96"/>
    <w:rsid w:val="006F3636"/>
    <w:rsid w:val="006F3822"/>
    <w:rsid w:val="006F44CF"/>
    <w:rsid w:val="006F5984"/>
    <w:rsid w:val="006F63D7"/>
    <w:rsid w:val="006F693E"/>
    <w:rsid w:val="00700AE8"/>
    <w:rsid w:val="0070108F"/>
    <w:rsid w:val="007016C7"/>
    <w:rsid w:val="00701C57"/>
    <w:rsid w:val="00702B00"/>
    <w:rsid w:val="00702B8C"/>
    <w:rsid w:val="007031A1"/>
    <w:rsid w:val="007036EC"/>
    <w:rsid w:val="00703AB9"/>
    <w:rsid w:val="007044E1"/>
    <w:rsid w:val="00704FAA"/>
    <w:rsid w:val="007050BE"/>
    <w:rsid w:val="00705107"/>
    <w:rsid w:val="007054C4"/>
    <w:rsid w:val="0070568F"/>
    <w:rsid w:val="00705A99"/>
    <w:rsid w:val="00705B7F"/>
    <w:rsid w:val="007063DF"/>
    <w:rsid w:val="007068DE"/>
    <w:rsid w:val="00706D6B"/>
    <w:rsid w:val="007074CD"/>
    <w:rsid w:val="007078FB"/>
    <w:rsid w:val="0070794D"/>
    <w:rsid w:val="007104D9"/>
    <w:rsid w:val="00710D7F"/>
    <w:rsid w:val="007123DF"/>
    <w:rsid w:val="0071297A"/>
    <w:rsid w:val="00712C2E"/>
    <w:rsid w:val="0071437A"/>
    <w:rsid w:val="00714A6A"/>
    <w:rsid w:val="00715C7A"/>
    <w:rsid w:val="00715FF3"/>
    <w:rsid w:val="007174AF"/>
    <w:rsid w:val="00720138"/>
    <w:rsid w:val="00720D2A"/>
    <w:rsid w:val="0072133A"/>
    <w:rsid w:val="00722237"/>
    <w:rsid w:val="007222F7"/>
    <w:rsid w:val="00722A6D"/>
    <w:rsid w:val="00722C83"/>
    <w:rsid w:val="00722E85"/>
    <w:rsid w:val="007231AC"/>
    <w:rsid w:val="00723380"/>
    <w:rsid w:val="00723479"/>
    <w:rsid w:val="007237C9"/>
    <w:rsid w:val="00723E72"/>
    <w:rsid w:val="00724368"/>
    <w:rsid w:val="00724E9E"/>
    <w:rsid w:val="00725465"/>
    <w:rsid w:val="0072552B"/>
    <w:rsid w:val="007257DC"/>
    <w:rsid w:val="00725DA6"/>
    <w:rsid w:val="0072720E"/>
    <w:rsid w:val="0073003D"/>
    <w:rsid w:val="00730285"/>
    <w:rsid w:val="007307FB"/>
    <w:rsid w:val="007310AA"/>
    <w:rsid w:val="00733BDC"/>
    <w:rsid w:val="00734846"/>
    <w:rsid w:val="007354B3"/>
    <w:rsid w:val="007367B8"/>
    <w:rsid w:val="00736A84"/>
    <w:rsid w:val="00737B87"/>
    <w:rsid w:val="007401B2"/>
    <w:rsid w:val="007406EB"/>
    <w:rsid w:val="007409F6"/>
    <w:rsid w:val="00742B4C"/>
    <w:rsid w:val="00742BC7"/>
    <w:rsid w:val="00742DF3"/>
    <w:rsid w:val="00743AD8"/>
    <w:rsid w:val="00743E3F"/>
    <w:rsid w:val="00744212"/>
    <w:rsid w:val="00744344"/>
    <w:rsid w:val="00744498"/>
    <w:rsid w:val="007455A9"/>
    <w:rsid w:val="00746552"/>
    <w:rsid w:val="00746E86"/>
    <w:rsid w:val="00747D33"/>
    <w:rsid w:val="007501F6"/>
    <w:rsid w:val="0075043E"/>
    <w:rsid w:val="00750719"/>
    <w:rsid w:val="0075129E"/>
    <w:rsid w:val="00751321"/>
    <w:rsid w:val="00751867"/>
    <w:rsid w:val="007518A0"/>
    <w:rsid w:val="00752257"/>
    <w:rsid w:val="00753176"/>
    <w:rsid w:val="0075387E"/>
    <w:rsid w:val="0075426F"/>
    <w:rsid w:val="007552C8"/>
    <w:rsid w:val="00756A88"/>
    <w:rsid w:val="00757ECE"/>
    <w:rsid w:val="007605AB"/>
    <w:rsid w:val="0076086F"/>
    <w:rsid w:val="00760AD8"/>
    <w:rsid w:val="007611BD"/>
    <w:rsid w:val="00761C24"/>
    <w:rsid w:val="00761D35"/>
    <w:rsid w:val="00762084"/>
    <w:rsid w:val="00762C18"/>
    <w:rsid w:val="00763327"/>
    <w:rsid w:val="007636BD"/>
    <w:rsid w:val="00764150"/>
    <w:rsid w:val="007650B1"/>
    <w:rsid w:val="00765FB3"/>
    <w:rsid w:val="007661CD"/>
    <w:rsid w:val="007663CA"/>
    <w:rsid w:val="00766E89"/>
    <w:rsid w:val="00770611"/>
    <w:rsid w:val="00770BEE"/>
    <w:rsid w:val="00772787"/>
    <w:rsid w:val="00773ACB"/>
    <w:rsid w:val="00773AD2"/>
    <w:rsid w:val="0077408D"/>
    <w:rsid w:val="00774CFC"/>
    <w:rsid w:val="00774D92"/>
    <w:rsid w:val="0077634C"/>
    <w:rsid w:val="00777565"/>
    <w:rsid w:val="0077757B"/>
    <w:rsid w:val="00780E86"/>
    <w:rsid w:val="00781975"/>
    <w:rsid w:val="00781C75"/>
    <w:rsid w:val="00782C16"/>
    <w:rsid w:val="00782C8F"/>
    <w:rsid w:val="00783800"/>
    <w:rsid w:val="00783C25"/>
    <w:rsid w:val="007842D5"/>
    <w:rsid w:val="00785182"/>
    <w:rsid w:val="00786C9D"/>
    <w:rsid w:val="007874D4"/>
    <w:rsid w:val="0078771F"/>
    <w:rsid w:val="00790CCE"/>
    <w:rsid w:val="00792457"/>
    <w:rsid w:val="0079345B"/>
    <w:rsid w:val="00793B1B"/>
    <w:rsid w:val="007949E4"/>
    <w:rsid w:val="0079633B"/>
    <w:rsid w:val="00796EE6"/>
    <w:rsid w:val="007A01C8"/>
    <w:rsid w:val="007A02F2"/>
    <w:rsid w:val="007A0ADF"/>
    <w:rsid w:val="007A1C1F"/>
    <w:rsid w:val="007A1FC8"/>
    <w:rsid w:val="007A2033"/>
    <w:rsid w:val="007A2FC4"/>
    <w:rsid w:val="007A4DAC"/>
    <w:rsid w:val="007A5176"/>
    <w:rsid w:val="007A5518"/>
    <w:rsid w:val="007A5F03"/>
    <w:rsid w:val="007A60E2"/>
    <w:rsid w:val="007A6EE5"/>
    <w:rsid w:val="007A71D3"/>
    <w:rsid w:val="007A75A7"/>
    <w:rsid w:val="007A7720"/>
    <w:rsid w:val="007A7F18"/>
    <w:rsid w:val="007B0694"/>
    <w:rsid w:val="007B0EA2"/>
    <w:rsid w:val="007B0FC7"/>
    <w:rsid w:val="007B13EC"/>
    <w:rsid w:val="007B15B6"/>
    <w:rsid w:val="007B19A9"/>
    <w:rsid w:val="007B19BB"/>
    <w:rsid w:val="007B22DA"/>
    <w:rsid w:val="007B24F9"/>
    <w:rsid w:val="007B2B6B"/>
    <w:rsid w:val="007B2FDA"/>
    <w:rsid w:val="007B312A"/>
    <w:rsid w:val="007B32E8"/>
    <w:rsid w:val="007B36AF"/>
    <w:rsid w:val="007B3C7E"/>
    <w:rsid w:val="007B5F71"/>
    <w:rsid w:val="007B6E7A"/>
    <w:rsid w:val="007B710A"/>
    <w:rsid w:val="007B7326"/>
    <w:rsid w:val="007C00BF"/>
    <w:rsid w:val="007C05CC"/>
    <w:rsid w:val="007C157A"/>
    <w:rsid w:val="007C2AAF"/>
    <w:rsid w:val="007C4134"/>
    <w:rsid w:val="007C53EE"/>
    <w:rsid w:val="007C5AE4"/>
    <w:rsid w:val="007C634B"/>
    <w:rsid w:val="007C6384"/>
    <w:rsid w:val="007C6EF6"/>
    <w:rsid w:val="007C75A4"/>
    <w:rsid w:val="007C7C11"/>
    <w:rsid w:val="007D132B"/>
    <w:rsid w:val="007D188F"/>
    <w:rsid w:val="007D27E1"/>
    <w:rsid w:val="007D2A79"/>
    <w:rsid w:val="007D33B9"/>
    <w:rsid w:val="007D397F"/>
    <w:rsid w:val="007D3BA7"/>
    <w:rsid w:val="007D45F6"/>
    <w:rsid w:val="007D475C"/>
    <w:rsid w:val="007D47E6"/>
    <w:rsid w:val="007D5D82"/>
    <w:rsid w:val="007D682A"/>
    <w:rsid w:val="007E06C8"/>
    <w:rsid w:val="007E0981"/>
    <w:rsid w:val="007E13D6"/>
    <w:rsid w:val="007E15EF"/>
    <w:rsid w:val="007E1925"/>
    <w:rsid w:val="007E1F84"/>
    <w:rsid w:val="007E2182"/>
    <w:rsid w:val="007E368E"/>
    <w:rsid w:val="007E378E"/>
    <w:rsid w:val="007E5E69"/>
    <w:rsid w:val="007E6F3A"/>
    <w:rsid w:val="007E738D"/>
    <w:rsid w:val="007E73C8"/>
    <w:rsid w:val="007E7575"/>
    <w:rsid w:val="007E76CC"/>
    <w:rsid w:val="007E7A07"/>
    <w:rsid w:val="007E7E97"/>
    <w:rsid w:val="007F1B32"/>
    <w:rsid w:val="007F1DB7"/>
    <w:rsid w:val="007F2777"/>
    <w:rsid w:val="007F33A7"/>
    <w:rsid w:val="007F3CF9"/>
    <w:rsid w:val="007F42D2"/>
    <w:rsid w:val="007F50FD"/>
    <w:rsid w:val="00803AAF"/>
    <w:rsid w:val="00803BDB"/>
    <w:rsid w:val="00804B4D"/>
    <w:rsid w:val="00804F00"/>
    <w:rsid w:val="008053C7"/>
    <w:rsid w:val="008064CB"/>
    <w:rsid w:val="008069AF"/>
    <w:rsid w:val="008073DF"/>
    <w:rsid w:val="008112A3"/>
    <w:rsid w:val="0081229F"/>
    <w:rsid w:val="008128CB"/>
    <w:rsid w:val="008143F8"/>
    <w:rsid w:val="00814D73"/>
    <w:rsid w:val="0081555A"/>
    <w:rsid w:val="008158DE"/>
    <w:rsid w:val="008160A7"/>
    <w:rsid w:val="00816429"/>
    <w:rsid w:val="00816521"/>
    <w:rsid w:val="008177B6"/>
    <w:rsid w:val="00817C6E"/>
    <w:rsid w:val="00822DDD"/>
    <w:rsid w:val="00822E03"/>
    <w:rsid w:val="00823820"/>
    <w:rsid w:val="00825BCB"/>
    <w:rsid w:val="00826759"/>
    <w:rsid w:val="0082687F"/>
    <w:rsid w:val="00826BBD"/>
    <w:rsid w:val="00827080"/>
    <w:rsid w:val="0082788E"/>
    <w:rsid w:val="0083029C"/>
    <w:rsid w:val="00831733"/>
    <w:rsid w:val="008317BB"/>
    <w:rsid w:val="008355A5"/>
    <w:rsid w:val="008355C5"/>
    <w:rsid w:val="00835DB8"/>
    <w:rsid w:val="00835DEE"/>
    <w:rsid w:val="0083622B"/>
    <w:rsid w:val="00837543"/>
    <w:rsid w:val="00837D8D"/>
    <w:rsid w:val="00837E00"/>
    <w:rsid w:val="0084274F"/>
    <w:rsid w:val="00843B44"/>
    <w:rsid w:val="00843B71"/>
    <w:rsid w:val="00843EEF"/>
    <w:rsid w:val="0084440B"/>
    <w:rsid w:val="00845028"/>
    <w:rsid w:val="00845AD2"/>
    <w:rsid w:val="00845CCB"/>
    <w:rsid w:val="00845D79"/>
    <w:rsid w:val="008466F7"/>
    <w:rsid w:val="00847A10"/>
    <w:rsid w:val="0085065C"/>
    <w:rsid w:val="00851176"/>
    <w:rsid w:val="00851D83"/>
    <w:rsid w:val="00852A45"/>
    <w:rsid w:val="008531B4"/>
    <w:rsid w:val="00853258"/>
    <w:rsid w:val="0085329C"/>
    <w:rsid w:val="00853BC5"/>
    <w:rsid w:val="00853DA8"/>
    <w:rsid w:val="00855870"/>
    <w:rsid w:val="00856018"/>
    <w:rsid w:val="00856A09"/>
    <w:rsid w:val="00857856"/>
    <w:rsid w:val="0086001E"/>
    <w:rsid w:val="008618AF"/>
    <w:rsid w:val="00862188"/>
    <w:rsid w:val="00862550"/>
    <w:rsid w:val="00862737"/>
    <w:rsid w:val="00862C1B"/>
    <w:rsid w:val="00862E1C"/>
    <w:rsid w:val="0086403E"/>
    <w:rsid w:val="008646BB"/>
    <w:rsid w:val="00865A82"/>
    <w:rsid w:val="00866C9E"/>
    <w:rsid w:val="00867125"/>
    <w:rsid w:val="00867CDC"/>
    <w:rsid w:val="008703C6"/>
    <w:rsid w:val="00870AFE"/>
    <w:rsid w:val="00871320"/>
    <w:rsid w:val="00871379"/>
    <w:rsid w:val="00871EE3"/>
    <w:rsid w:val="008747B0"/>
    <w:rsid w:val="0087554E"/>
    <w:rsid w:val="008755A1"/>
    <w:rsid w:val="0087589A"/>
    <w:rsid w:val="00875993"/>
    <w:rsid w:val="00876322"/>
    <w:rsid w:val="00880396"/>
    <w:rsid w:val="0088260B"/>
    <w:rsid w:val="00882629"/>
    <w:rsid w:val="008826B7"/>
    <w:rsid w:val="008835C3"/>
    <w:rsid w:val="00883642"/>
    <w:rsid w:val="00883854"/>
    <w:rsid w:val="0088411F"/>
    <w:rsid w:val="00884CA8"/>
    <w:rsid w:val="00884D30"/>
    <w:rsid w:val="00885C98"/>
    <w:rsid w:val="0088623D"/>
    <w:rsid w:val="00886BFE"/>
    <w:rsid w:val="0088729C"/>
    <w:rsid w:val="00887AD6"/>
    <w:rsid w:val="00890FD6"/>
    <w:rsid w:val="00891EDD"/>
    <w:rsid w:val="0089235A"/>
    <w:rsid w:val="00892B4F"/>
    <w:rsid w:val="00893161"/>
    <w:rsid w:val="00893F3B"/>
    <w:rsid w:val="00893FD8"/>
    <w:rsid w:val="008946E4"/>
    <w:rsid w:val="008947A8"/>
    <w:rsid w:val="00894CF9"/>
    <w:rsid w:val="00894D44"/>
    <w:rsid w:val="008954F8"/>
    <w:rsid w:val="00895EA2"/>
    <w:rsid w:val="00896A3E"/>
    <w:rsid w:val="00896BAD"/>
    <w:rsid w:val="0089717F"/>
    <w:rsid w:val="0089781A"/>
    <w:rsid w:val="00897CCE"/>
    <w:rsid w:val="008A278A"/>
    <w:rsid w:val="008A4807"/>
    <w:rsid w:val="008A6CB0"/>
    <w:rsid w:val="008A6E44"/>
    <w:rsid w:val="008A70CE"/>
    <w:rsid w:val="008A7431"/>
    <w:rsid w:val="008A7682"/>
    <w:rsid w:val="008B00C9"/>
    <w:rsid w:val="008B025F"/>
    <w:rsid w:val="008B2226"/>
    <w:rsid w:val="008B22DC"/>
    <w:rsid w:val="008B263F"/>
    <w:rsid w:val="008B3459"/>
    <w:rsid w:val="008B4053"/>
    <w:rsid w:val="008B4123"/>
    <w:rsid w:val="008B434A"/>
    <w:rsid w:val="008B4CF1"/>
    <w:rsid w:val="008B5908"/>
    <w:rsid w:val="008B6108"/>
    <w:rsid w:val="008B7740"/>
    <w:rsid w:val="008C022A"/>
    <w:rsid w:val="008C144F"/>
    <w:rsid w:val="008C150C"/>
    <w:rsid w:val="008C16E0"/>
    <w:rsid w:val="008C17E0"/>
    <w:rsid w:val="008C1D97"/>
    <w:rsid w:val="008C2FAF"/>
    <w:rsid w:val="008C2FF7"/>
    <w:rsid w:val="008C31BE"/>
    <w:rsid w:val="008C34D4"/>
    <w:rsid w:val="008C3A05"/>
    <w:rsid w:val="008C405F"/>
    <w:rsid w:val="008C4944"/>
    <w:rsid w:val="008C4D79"/>
    <w:rsid w:val="008C4F51"/>
    <w:rsid w:val="008C5612"/>
    <w:rsid w:val="008C5970"/>
    <w:rsid w:val="008C5C36"/>
    <w:rsid w:val="008C6723"/>
    <w:rsid w:val="008C711F"/>
    <w:rsid w:val="008C7376"/>
    <w:rsid w:val="008D012C"/>
    <w:rsid w:val="008D04F4"/>
    <w:rsid w:val="008D0557"/>
    <w:rsid w:val="008D06A2"/>
    <w:rsid w:val="008D11D1"/>
    <w:rsid w:val="008D136B"/>
    <w:rsid w:val="008D1690"/>
    <w:rsid w:val="008D19B2"/>
    <w:rsid w:val="008D2633"/>
    <w:rsid w:val="008D4BE5"/>
    <w:rsid w:val="008D57E2"/>
    <w:rsid w:val="008D5DF9"/>
    <w:rsid w:val="008D6AEA"/>
    <w:rsid w:val="008D7B12"/>
    <w:rsid w:val="008E0093"/>
    <w:rsid w:val="008E02A6"/>
    <w:rsid w:val="008E0BA5"/>
    <w:rsid w:val="008E105C"/>
    <w:rsid w:val="008E10C2"/>
    <w:rsid w:val="008E1539"/>
    <w:rsid w:val="008E17BC"/>
    <w:rsid w:val="008E3656"/>
    <w:rsid w:val="008E46CF"/>
    <w:rsid w:val="008E4D46"/>
    <w:rsid w:val="008E4EB7"/>
    <w:rsid w:val="008E5FF5"/>
    <w:rsid w:val="008E63E8"/>
    <w:rsid w:val="008E6480"/>
    <w:rsid w:val="008E7459"/>
    <w:rsid w:val="008E7703"/>
    <w:rsid w:val="008F1217"/>
    <w:rsid w:val="008F199A"/>
    <w:rsid w:val="008F1D9B"/>
    <w:rsid w:val="008F3481"/>
    <w:rsid w:val="008F36AD"/>
    <w:rsid w:val="008F4533"/>
    <w:rsid w:val="008F6265"/>
    <w:rsid w:val="008F67C9"/>
    <w:rsid w:val="008F7782"/>
    <w:rsid w:val="008F77B8"/>
    <w:rsid w:val="008F7CAD"/>
    <w:rsid w:val="009002E9"/>
    <w:rsid w:val="00901A20"/>
    <w:rsid w:val="0090226B"/>
    <w:rsid w:val="009027E8"/>
    <w:rsid w:val="00903373"/>
    <w:rsid w:val="009038E3"/>
    <w:rsid w:val="00903BAB"/>
    <w:rsid w:val="0090495B"/>
    <w:rsid w:val="00905648"/>
    <w:rsid w:val="00905CD7"/>
    <w:rsid w:val="00905FD1"/>
    <w:rsid w:val="009068EA"/>
    <w:rsid w:val="00907180"/>
    <w:rsid w:val="00907E6C"/>
    <w:rsid w:val="00910283"/>
    <w:rsid w:val="009106E2"/>
    <w:rsid w:val="00910847"/>
    <w:rsid w:val="0091114B"/>
    <w:rsid w:val="0091157A"/>
    <w:rsid w:val="00911A34"/>
    <w:rsid w:val="00911BC1"/>
    <w:rsid w:val="00913722"/>
    <w:rsid w:val="0091404E"/>
    <w:rsid w:val="009140B0"/>
    <w:rsid w:val="00914616"/>
    <w:rsid w:val="0091505F"/>
    <w:rsid w:val="0091551C"/>
    <w:rsid w:val="009156B0"/>
    <w:rsid w:val="009157CB"/>
    <w:rsid w:val="00916308"/>
    <w:rsid w:val="009166D0"/>
    <w:rsid w:val="00916D6C"/>
    <w:rsid w:val="00922A6F"/>
    <w:rsid w:val="00923108"/>
    <w:rsid w:val="00923B85"/>
    <w:rsid w:val="009250AD"/>
    <w:rsid w:val="00925451"/>
    <w:rsid w:val="00925946"/>
    <w:rsid w:val="009259F7"/>
    <w:rsid w:val="00925EBB"/>
    <w:rsid w:val="009264AC"/>
    <w:rsid w:val="00926A05"/>
    <w:rsid w:val="00927468"/>
    <w:rsid w:val="00927992"/>
    <w:rsid w:val="0093023A"/>
    <w:rsid w:val="00930628"/>
    <w:rsid w:val="0093192D"/>
    <w:rsid w:val="00931A94"/>
    <w:rsid w:val="0093367C"/>
    <w:rsid w:val="009345F2"/>
    <w:rsid w:val="00934AEB"/>
    <w:rsid w:val="009354CE"/>
    <w:rsid w:val="00935BE5"/>
    <w:rsid w:val="009362C3"/>
    <w:rsid w:val="00936DC0"/>
    <w:rsid w:val="0093752C"/>
    <w:rsid w:val="0093757B"/>
    <w:rsid w:val="00937FD5"/>
    <w:rsid w:val="00937FEA"/>
    <w:rsid w:val="00940636"/>
    <w:rsid w:val="0094126B"/>
    <w:rsid w:val="00941388"/>
    <w:rsid w:val="009419D6"/>
    <w:rsid w:val="009419DA"/>
    <w:rsid w:val="00941D3B"/>
    <w:rsid w:val="00941EEA"/>
    <w:rsid w:val="00941FCE"/>
    <w:rsid w:val="00942862"/>
    <w:rsid w:val="00942EA6"/>
    <w:rsid w:val="00944F36"/>
    <w:rsid w:val="009453F3"/>
    <w:rsid w:val="00945540"/>
    <w:rsid w:val="00945624"/>
    <w:rsid w:val="00945C3D"/>
    <w:rsid w:val="00945D12"/>
    <w:rsid w:val="00947A99"/>
    <w:rsid w:val="00947BE1"/>
    <w:rsid w:val="00950AD0"/>
    <w:rsid w:val="00950B22"/>
    <w:rsid w:val="00951674"/>
    <w:rsid w:val="00951A6F"/>
    <w:rsid w:val="00951CF5"/>
    <w:rsid w:val="00951F10"/>
    <w:rsid w:val="00951FBA"/>
    <w:rsid w:val="009522CF"/>
    <w:rsid w:val="009526B4"/>
    <w:rsid w:val="00953812"/>
    <w:rsid w:val="00953BAB"/>
    <w:rsid w:val="00954125"/>
    <w:rsid w:val="0095444C"/>
    <w:rsid w:val="00956750"/>
    <w:rsid w:val="00957797"/>
    <w:rsid w:val="0096080C"/>
    <w:rsid w:val="00960BFF"/>
    <w:rsid w:val="00960CAC"/>
    <w:rsid w:val="00962163"/>
    <w:rsid w:val="009623FF"/>
    <w:rsid w:val="0096358A"/>
    <w:rsid w:val="0096633F"/>
    <w:rsid w:val="009676E6"/>
    <w:rsid w:val="009705E6"/>
    <w:rsid w:val="00970E2A"/>
    <w:rsid w:val="009715A3"/>
    <w:rsid w:val="00972B66"/>
    <w:rsid w:val="00973190"/>
    <w:rsid w:val="009734BA"/>
    <w:rsid w:val="00974F8A"/>
    <w:rsid w:val="009764DD"/>
    <w:rsid w:val="00976760"/>
    <w:rsid w:val="009769E2"/>
    <w:rsid w:val="009775EA"/>
    <w:rsid w:val="00977D0C"/>
    <w:rsid w:val="00977EA3"/>
    <w:rsid w:val="00980526"/>
    <w:rsid w:val="00981366"/>
    <w:rsid w:val="009816E1"/>
    <w:rsid w:val="0098180E"/>
    <w:rsid w:val="00982E61"/>
    <w:rsid w:val="00982FCD"/>
    <w:rsid w:val="009841F3"/>
    <w:rsid w:val="00984445"/>
    <w:rsid w:val="00984C7B"/>
    <w:rsid w:val="009854AC"/>
    <w:rsid w:val="00986598"/>
    <w:rsid w:val="009868F6"/>
    <w:rsid w:val="009871AB"/>
    <w:rsid w:val="00987302"/>
    <w:rsid w:val="00987312"/>
    <w:rsid w:val="009876E6"/>
    <w:rsid w:val="009878F1"/>
    <w:rsid w:val="00987A45"/>
    <w:rsid w:val="00990BCA"/>
    <w:rsid w:val="00990F50"/>
    <w:rsid w:val="00991BC9"/>
    <w:rsid w:val="00992E5B"/>
    <w:rsid w:val="0099326C"/>
    <w:rsid w:val="009946B1"/>
    <w:rsid w:val="00994F18"/>
    <w:rsid w:val="00995F51"/>
    <w:rsid w:val="009969A8"/>
    <w:rsid w:val="00997F36"/>
    <w:rsid w:val="009A08FD"/>
    <w:rsid w:val="009A1288"/>
    <w:rsid w:val="009A1649"/>
    <w:rsid w:val="009A1BF5"/>
    <w:rsid w:val="009A1C58"/>
    <w:rsid w:val="009A1EC9"/>
    <w:rsid w:val="009A23A8"/>
    <w:rsid w:val="009A3A37"/>
    <w:rsid w:val="009A435C"/>
    <w:rsid w:val="009A4721"/>
    <w:rsid w:val="009A5456"/>
    <w:rsid w:val="009A549D"/>
    <w:rsid w:val="009A58D2"/>
    <w:rsid w:val="009A65A6"/>
    <w:rsid w:val="009A69C3"/>
    <w:rsid w:val="009A6B1F"/>
    <w:rsid w:val="009A6E2F"/>
    <w:rsid w:val="009A7633"/>
    <w:rsid w:val="009A76B6"/>
    <w:rsid w:val="009B03E5"/>
    <w:rsid w:val="009B0A1E"/>
    <w:rsid w:val="009B0E48"/>
    <w:rsid w:val="009B13E5"/>
    <w:rsid w:val="009B349B"/>
    <w:rsid w:val="009B349D"/>
    <w:rsid w:val="009B419F"/>
    <w:rsid w:val="009B480C"/>
    <w:rsid w:val="009B49F3"/>
    <w:rsid w:val="009B4EBD"/>
    <w:rsid w:val="009B546C"/>
    <w:rsid w:val="009B587D"/>
    <w:rsid w:val="009B6EC1"/>
    <w:rsid w:val="009C060D"/>
    <w:rsid w:val="009C0657"/>
    <w:rsid w:val="009C0D7B"/>
    <w:rsid w:val="009C1706"/>
    <w:rsid w:val="009C2797"/>
    <w:rsid w:val="009C2C24"/>
    <w:rsid w:val="009C2DBC"/>
    <w:rsid w:val="009C2E48"/>
    <w:rsid w:val="009C300D"/>
    <w:rsid w:val="009C384D"/>
    <w:rsid w:val="009C3E2C"/>
    <w:rsid w:val="009C4059"/>
    <w:rsid w:val="009C4386"/>
    <w:rsid w:val="009C5B52"/>
    <w:rsid w:val="009C5D16"/>
    <w:rsid w:val="009C6579"/>
    <w:rsid w:val="009C7180"/>
    <w:rsid w:val="009C7507"/>
    <w:rsid w:val="009D0ACC"/>
    <w:rsid w:val="009D12BC"/>
    <w:rsid w:val="009D15B7"/>
    <w:rsid w:val="009D1AEF"/>
    <w:rsid w:val="009D1CE6"/>
    <w:rsid w:val="009D2BD0"/>
    <w:rsid w:val="009D2D88"/>
    <w:rsid w:val="009D316C"/>
    <w:rsid w:val="009D3A0F"/>
    <w:rsid w:val="009D3A7E"/>
    <w:rsid w:val="009D3B1E"/>
    <w:rsid w:val="009D46A3"/>
    <w:rsid w:val="009D5154"/>
    <w:rsid w:val="009D6330"/>
    <w:rsid w:val="009D790D"/>
    <w:rsid w:val="009D7D29"/>
    <w:rsid w:val="009E0170"/>
    <w:rsid w:val="009E04CD"/>
    <w:rsid w:val="009E05D1"/>
    <w:rsid w:val="009E14C8"/>
    <w:rsid w:val="009E2AD2"/>
    <w:rsid w:val="009E2B50"/>
    <w:rsid w:val="009E4D8C"/>
    <w:rsid w:val="009E5045"/>
    <w:rsid w:val="009E54BB"/>
    <w:rsid w:val="009E640A"/>
    <w:rsid w:val="009E6ACA"/>
    <w:rsid w:val="009E78DE"/>
    <w:rsid w:val="009F0578"/>
    <w:rsid w:val="009F0D54"/>
    <w:rsid w:val="009F1035"/>
    <w:rsid w:val="009F111B"/>
    <w:rsid w:val="009F16F7"/>
    <w:rsid w:val="009F1DE4"/>
    <w:rsid w:val="009F28E5"/>
    <w:rsid w:val="009F49F5"/>
    <w:rsid w:val="009F5103"/>
    <w:rsid w:val="009F5305"/>
    <w:rsid w:val="009F57B9"/>
    <w:rsid w:val="009F5A9B"/>
    <w:rsid w:val="009F630F"/>
    <w:rsid w:val="009F6C73"/>
    <w:rsid w:val="009F72D7"/>
    <w:rsid w:val="009F767E"/>
    <w:rsid w:val="009F77E0"/>
    <w:rsid w:val="00A007A3"/>
    <w:rsid w:val="00A00F45"/>
    <w:rsid w:val="00A01D26"/>
    <w:rsid w:val="00A01EF5"/>
    <w:rsid w:val="00A01F3A"/>
    <w:rsid w:val="00A023D7"/>
    <w:rsid w:val="00A02BD4"/>
    <w:rsid w:val="00A02FDA"/>
    <w:rsid w:val="00A03E2E"/>
    <w:rsid w:val="00A042C8"/>
    <w:rsid w:val="00A043EF"/>
    <w:rsid w:val="00A05009"/>
    <w:rsid w:val="00A056E0"/>
    <w:rsid w:val="00A1052C"/>
    <w:rsid w:val="00A11599"/>
    <w:rsid w:val="00A11618"/>
    <w:rsid w:val="00A12D17"/>
    <w:rsid w:val="00A138D2"/>
    <w:rsid w:val="00A13F2C"/>
    <w:rsid w:val="00A1421C"/>
    <w:rsid w:val="00A14621"/>
    <w:rsid w:val="00A1563C"/>
    <w:rsid w:val="00A15A4E"/>
    <w:rsid w:val="00A15D7A"/>
    <w:rsid w:val="00A16314"/>
    <w:rsid w:val="00A16955"/>
    <w:rsid w:val="00A16B40"/>
    <w:rsid w:val="00A173A3"/>
    <w:rsid w:val="00A176CB"/>
    <w:rsid w:val="00A22A8D"/>
    <w:rsid w:val="00A22E80"/>
    <w:rsid w:val="00A2306E"/>
    <w:rsid w:val="00A2320A"/>
    <w:rsid w:val="00A23CA4"/>
    <w:rsid w:val="00A24740"/>
    <w:rsid w:val="00A277AE"/>
    <w:rsid w:val="00A27991"/>
    <w:rsid w:val="00A30096"/>
    <w:rsid w:val="00A30C33"/>
    <w:rsid w:val="00A317F1"/>
    <w:rsid w:val="00A31D6A"/>
    <w:rsid w:val="00A31ED6"/>
    <w:rsid w:val="00A356D0"/>
    <w:rsid w:val="00A35A05"/>
    <w:rsid w:val="00A368D0"/>
    <w:rsid w:val="00A36F5F"/>
    <w:rsid w:val="00A374E3"/>
    <w:rsid w:val="00A41C37"/>
    <w:rsid w:val="00A42461"/>
    <w:rsid w:val="00A4342C"/>
    <w:rsid w:val="00A44274"/>
    <w:rsid w:val="00A46286"/>
    <w:rsid w:val="00A464AA"/>
    <w:rsid w:val="00A47FA6"/>
    <w:rsid w:val="00A50178"/>
    <w:rsid w:val="00A507D7"/>
    <w:rsid w:val="00A50D4E"/>
    <w:rsid w:val="00A5195D"/>
    <w:rsid w:val="00A52121"/>
    <w:rsid w:val="00A53831"/>
    <w:rsid w:val="00A540C7"/>
    <w:rsid w:val="00A549B6"/>
    <w:rsid w:val="00A55419"/>
    <w:rsid w:val="00A5699B"/>
    <w:rsid w:val="00A56D14"/>
    <w:rsid w:val="00A571FF"/>
    <w:rsid w:val="00A576C5"/>
    <w:rsid w:val="00A62530"/>
    <w:rsid w:val="00A625DD"/>
    <w:rsid w:val="00A62603"/>
    <w:rsid w:val="00A62851"/>
    <w:rsid w:val="00A62963"/>
    <w:rsid w:val="00A657AB"/>
    <w:rsid w:val="00A657C7"/>
    <w:rsid w:val="00A65A9C"/>
    <w:rsid w:val="00A66528"/>
    <w:rsid w:val="00A715B4"/>
    <w:rsid w:val="00A72032"/>
    <w:rsid w:val="00A7270D"/>
    <w:rsid w:val="00A73B36"/>
    <w:rsid w:val="00A7417C"/>
    <w:rsid w:val="00A754D0"/>
    <w:rsid w:val="00A757B1"/>
    <w:rsid w:val="00A75946"/>
    <w:rsid w:val="00A77BC5"/>
    <w:rsid w:val="00A77D76"/>
    <w:rsid w:val="00A80DEC"/>
    <w:rsid w:val="00A81CA3"/>
    <w:rsid w:val="00A82384"/>
    <w:rsid w:val="00A82F27"/>
    <w:rsid w:val="00A83F63"/>
    <w:rsid w:val="00A842C9"/>
    <w:rsid w:val="00A84C8E"/>
    <w:rsid w:val="00A85293"/>
    <w:rsid w:val="00A8536C"/>
    <w:rsid w:val="00A86775"/>
    <w:rsid w:val="00A87341"/>
    <w:rsid w:val="00A9021D"/>
    <w:rsid w:val="00A90D11"/>
    <w:rsid w:val="00A91752"/>
    <w:rsid w:val="00A9234D"/>
    <w:rsid w:val="00A92357"/>
    <w:rsid w:val="00A92E5A"/>
    <w:rsid w:val="00A9325A"/>
    <w:rsid w:val="00A935E1"/>
    <w:rsid w:val="00A9478D"/>
    <w:rsid w:val="00A9559F"/>
    <w:rsid w:val="00A958D9"/>
    <w:rsid w:val="00A96027"/>
    <w:rsid w:val="00A9716C"/>
    <w:rsid w:val="00A97E99"/>
    <w:rsid w:val="00AA023B"/>
    <w:rsid w:val="00AA0470"/>
    <w:rsid w:val="00AA0AF1"/>
    <w:rsid w:val="00AA1697"/>
    <w:rsid w:val="00AA1D56"/>
    <w:rsid w:val="00AA2431"/>
    <w:rsid w:val="00AA2766"/>
    <w:rsid w:val="00AA41AF"/>
    <w:rsid w:val="00AA44CD"/>
    <w:rsid w:val="00AA456F"/>
    <w:rsid w:val="00AA5072"/>
    <w:rsid w:val="00AA51E7"/>
    <w:rsid w:val="00AA5B47"/>
    <w:rsid w:val="00AA66D4"/>
    <w:rsid w:val="00AA7EA2"/>
    <w:rsid w:val="00AB03ED"/>
    <w:rsid w:val="00AB21E6"/>
    <w:rsid w:val="00AB2DB9"/>
    <w:rsid w:val="00AB4129"/>
    <w:rsid w:val="00AB4462"/>
    <w:rsid w:val="00AB465B"/>
    <w:rsid w:val="00AB50EA"/>
    <w:rsid w:val="00AB5572"/>
    <w:rsid w:val="00AB572E"/>
    <w:rsid w:val="00AB7460"/>
    <w:rsid w:val="00AB74E8"/>
    <w:rsid w:val="00AB77CA"/>
    <w:rsid w:val="00AC0661"/>
    <w:rsid w:val="00AC0DD1"/>
    <w:rsid w:val="00AC0FEB"/>
    <w:rsid w:val="00AC2066"/>
    <w:rsid w:val="00AC269E"/>
    <w:rsid w:val="00AC2EA3"/>
    <w:rsid w:val="00AC33A5"/>
    <w:rsid w:val="00AC47F3"/>
    <w:rsid w:val="00AC56E1"/>
    <w:rsid w:val="00AC5EDC"/>
    <w:rsid w:val="00AC66C7"/>
    <w:rsid w:val="00AC6CDE"/>
    <w:rsid w:val="00AC6DA3"/>
    <w:rsid w:val="00AC6F3D"/>
    <w:rsid w:val="00AD031B"/>
    <w:rsid w:val="00AD074B"/>
    <w:rsid w:val="00AD07D0"/>
    <w:rsid w:val="00AD1745"/>
    <w:rsid w:val="00AD18D7"/>
    <w:rsid w:val="00AD355C"/>
    <w:rsid w:val="00AD4491"/>
    <w:rsid w:val="00AD4D2A"/>
    <w:rsid w:val="00AD5366"/>
    <w:rsid w:val="00AD57C3"/>
    <w:rsid w:val="00AD5B33"/>
    <w:rsid w:val="00AD6030"/>
    <w:rsid w:val="00AD6998"/>
    <w:rsid w:val="00AD6AF4"/>
    <w:rsid w:val="00AD7472"/>
    <w:rsid w:val="00AD7F8E"/>
    <w:rsid w:val="00AE0463"/>
    <w:rsid w:val="00AE18F4"/>
    <w:rsid w:val="00AE2A73"/>
    <w:rsid w:val="00AE356D"/>
    <w:rsid w:val="00AE3DF7"/>
    <w:rsid w:val="00AE4B7B"/>
    <w:rsid w:val="00AE4E1E"/>
    <w:rsid w:val="00AE5072"/>
    <w:rsid w:val="00AE52D0"/>
    <w:rsid w:val="00AE52DD"/>
    <w:rsid w:val="00AE5812"/>
    <w:rsid w:val="00AE5847"/>
    <w:rsid w:val="00AE6BF9"/>
    <w:rsid w:val="00AE6E3F"/>
    <w:rsid w:val="00AE70E0"/>
    <w:rsid w:val="00AE73C9"/>
    <w:rsid w:val="00AE7991"/>
    <w:rsid w:val="00AE79B4"/>
    <w:rsid w:val="00AE7DAD"/>
    <w:rsid w:val="00AF0B33"/>
    <w:rsid w:val="00AF1067"/>
    <w:rsid w:val="00AF16F4"/>
    <w:rsid w:val="00AF1FBC"/>
    <w:rsid w:val="00AF2756"/>
    <w:rsid w:val="00AF3348"/>
    <w:rsid w:val="00AF35D1"/>
    <w:rsid w:val="00AF3808"/>
    <w:rsid w:val="00AF3F21"/>
    <w:rsid w:val="00AF421B"/>
    <w:rsid w:val="00AF5159"/>
    <w:rsid w:val="00AF55F3"/>
    <w:rsid w:val="00AF5B00"/>
    <w:rsid w:val="00AF622A"/>
    <w:rsid w:val="00AF645A"/>
    <w:rsid w:val="00AF695B"/>
    <w:rsid w:val="00AF7593"/>
    <w:rsid w:val="00B00A87"/>
    <w:rsid w:val="00B02781"/>
    <w:rsid w:val="00B061E3"/>
    <w:rsid w:val="00B061E6"/>
    <w:rsid w:val="00B0697B"/>
    <w:rsid w:val="00B06D89"/>
    <w:rsid w:val="00B15323"/>
    <w:rsid w:val="00B15680"/>
    <w:rsid w:val="00B15B9B"/>
    <w:rsid w:val="00B15E2D"/>
    <w:rsid w:val="00B15E75"/>
    <w:rsid w:val="00B1778A"/>
    <w:rsid w:val="00B20B2B"/>
    <w:rsid w:val="00B214DE"/>
    <w:rsid w:val="00B21D34"/>
    <w:rsid w:val="00B227C0"/>
    <w:rsid w:val="00B2362E"/>
    <w:rsid w:val="00B249C9"/>
    <w:rsid w:val="00B25119"/>
    <w:rsid w:val="00B25456"/>
    <w:rsid w:val="00B254CC"/>
    <w:rsid w:val="00B26492"/>
    <w:rsid w:val="00B26FC5"/>
    <w:rsid w:val="00B279EA"/>
    <w:rsid w:val="00B3095D"/>
    <w:rsid w:val="00B324C6"/>
    <w:rsid w:val="00B3259A"/>
    <w:rsid w:val="00B32D28"/>
    <w:rsid w:val="00B342F0"/>
    <w:rsid w:val="00B3497C"/>
    <w:rsid w:val="00B349F1"/>
    <w:rsid w:val="00B34FA5"/>
    <w:rsid w:val="00B352E1"/>
    <w:rsid w:val="00B358B2"/>
    <w:rsid w:val="00B35FA8"/>
    <w:rsid w:val="00B36789"/>
    <w:rsid w:val="00B37384"/>
    <w:rsid w:val="00B3743E"/>
    <w:rsid w:val="00B40109"/>
    <w:rsid w:val="00B40E7D"/>
    <w:rsid w:val="00B40FFA"/>
    <w:rsid w:val="00B4300D"/>
    <w:rsid w:val="00B43609"/>
    <w:rsid w:val="00B44BFC"/>
    <w:rsid w:val="00B46A2D"/>
    <w:rsid w:val="00B46CA4"/>
    <w:rsid w:val="00B47E57"/>
    <w:rsid w:val="00B50E6E"/>
    <w:rsid w:val="00B50F3D"/>
    <w:rsid w:val="00B51022"/>
    <w:rsid w:val="00B51223"/>
    <w:rsid w:val="00B51777"/>
    <w:rsid w:val="00B517AD"/>
    <w:rsid w:val="00B51FB8"/>
    <w:rsid w:val="00B527C5"/>
    <w:rsid w:val="00B52A60"/>
    <w:rsid w:val="00B53005"/>
    <w:rsid w:val="00B53B01"/>
    <w:rsid w:val="00B53F22"/>
    <w:rsid w:val="00B5435E"/>
    <w:rsid w:val="00B5521A"/>
    <w:rsid w:val="00B55228"/>
    <w:rsid w:val="00B5535B"/>
    <w:rsid w:val="00B55850"/>
    <w:rsid w:val="00B55B1A"/>
    <w:rsid w:val="00B56415"/>
    <w:rsid w:val="00B577ED"/>
    <w:rsid w:val="00B57BE8"/>
    <w:rsid w:val="00B57C93"/>
    <w:rsid w:val="00B60781"/>
    <w:rsid w:val="00B60AD6"/>
    <w:rsid w:val="00B60B5D"/>
    <w:rsid w:val="00B60F97"/>
    <w:rsid w:val="00B618B3"/>
    <w:rsid w:val="00B622EE"/>
    <w:rsid w:val="00B63087"/>
    <w:rsid w:val="00B6376D"/>
    <w:rsid w:val="00B63CB8"/>
    <w:rsid w:val="00B6475F"/>
    <w:rsid w:val="00B64F03"/>
    <w:rsid w:val="00B64F07"/>
    <w:rsid w:val="00B65F1E"/>
    <w:rsid w:val="00B662DA"/>
    <w:rsid w:val="00B706FC"/>
    <w:rsid w:val="00B7094B"/>
    <w:rsid w:val="00B70A8F"/>
    <w:rsid w:val="00B70F2C"/>
    <w:rsid w:val="00B71284"/>
    <w:rsid w:val="00B715B0"/>
    <w:rsid w:val="00B71A74"/>
    <w:rsid w:val="00B7318B"/>
    <w:rsid w:val="00B7600A"/>
    <w:rsid w:val="00B76468"/>
    <w:rsid w:val="00B76510"/>
    <w:rsid w:val="00B769EA"/>
    <w:rsid w:val="00B80735"/>
    <w:rsid w:val="00B81391"/>
    <w:rsid w:val="00B81EB9"/>
    <w:rsid w:val="00B81FDA"/>
    <w:rsid w:val="00B82B0B"/>
    <w:rsid w:val="00B83338"/>
    <w:rsid w:val="00B83752"/>
    <w:rsid w:val="00B842EB"/>
    <w:rsid w:val="00B85C96"/>
    <w:rsid w:val="00B862F9"/>
    <w:rsid w:val="00B86D97"/>
    <w:rsid w:val="00B870B6"/>
    <w:rsid w:val="00B87D92"/>
    <w:rsid w:val="00B90604"/>
    <w:rsid w:val="00B922AE"/>
    <w:rsid w:val="00B925C8"/>
    <w:rsid w:val="00B94904"/>
    <w:rsid w:val="00B95096"/>
    <w:rsid w:val="00B95274"/>
    <w:rsid w:val="00B9649F"/>
    <w:rsid w:val="00B96897"/>
    <w:rsid w:val="00B96C66"/>
    <w:rsid w:val="00B96FD1"/>
    <w:rsid w:val="00B9730E"/>
    <w:rsid w:val="00B97B77"/>
    <w:rsid w:val="00BA0E2E"/>
    <w:rsid w:val="00BA0E5B"/>
    <w:rsid w:val="00BA175A"/>
    <w:rsid w:val="00BA1E50"/>
    <w:rsid w:val="00BA1FF0"/>
    <w:rsid w:val="00BA2101"/>
    <w:rsid w:val="00BA370A"/>
    <w:rsid w:val="00BA4FD2"/>
    <w:rsid w:val="00BA4FE4"/>
    <w:rsid w:val="00BA52AC"/>
    <w:rsid w:val="00BA533D"/>
    <w:rsid w:val="00BA5DAC"/>
    <w:rsid w:val="00BA613F"/>
    <w:rsid w:val="00BA63A4"/>
    <w:rsid w:val="00BA692D"/>
    <w:rsid w:val="00BA69B0"/>
    <w:rsid w:val="00BB0110"/>
    <w:rsid w:val="00BB0AFB"/>
    <w:rsid w:val="00BB230A"/>
    <w:rsid w:val="00BB2A01"/>
    <w:rsid w:val="00BB3762"/>
    <w:rsid w:val="00BB5D36"/>
    <w:rsid w:val="00BB62B2"/>
    <w:rsid w:val="00BB6EDB"/>
    <w:rsid w:val="00BB6F6E"/>
    <w:rsid w:val="00BB705D"/>
    <w:rsid w:val="00BC0BD2"/>
    <w:rsid w:val="00BC1031"/>
    <w:rsid w:val="00BC2B81"/>
    <w:rsid w:val="00BC413D"/>
    <w:rsid w:val="00BC42F1"/>
    <w:rsid w:val="00BC46CA"/>
    <w:rsid w:val="00BC63E4"/>
    <w:rsid w:val="00BC69C8"/>
    <w:rsid w:val="00BC6E37"/>
    <w:rsid w:val="00BD03F6"/>
    <w:rsid w:val="00BD0E50"/>
    <w:rsid w:val="00BD12B0"/>
    <w:rsid w:val="00BD1C1F"/>
    <w:rsid w:val="00BD2921"/>
    <w:rsid w:val="00BD3651"/>
    <w:rsid w:val="00BD3E84"/>
    <w:rsid w:val="00BD6E55"/>
    <w:rsid w:val="00BD794C"/>
    <w:rsid w:val="00BE10A5"/>
    <w:rsid w:val="00BE1AE3"/>
    <w:rsid w:val="00BE3468"/>
    <w:rsid w:val="00BE3535"/>
    <w:rsid w:val="00BE3B58"/>
    <w:rsid w:val="00BE5400"/>
    <w:rsid w:val="00BE54A1"/>
    <w:rsid w:val="00BE5674"/>
    <w:rsid w:val="00BF0A15"/>
    <w:rsid w:val="00BF0CC0"/>
    <w:rsid w:val="00BF20CE"/>
    <w:rsid w:val="00BF2A2C"/>
    <w:rsid w:val="00BF2AEE"/>
    <w:rsid w:val="00BF43E4"/>
    <w:rsid w:val="00BF4AC5"/>
    <w:rsid w:val="00BF5392"/>
    <w:rsid w:val="00BF54B1"/>
    <w:rsid w:val="00BF54C2"/>
    <w:rsid w:val="00BF57BB"/>
    <w:rsid w:val="00BF58DD"/>
    <w:rsid w:val="00BF5E81"/>
    <w:rsid w:val="00BF6005"/>
    <w:rsid w:val="00BF79FB"/>
    <w:rsid w:val="00BF7D8E"/>
    <w:rsid w:val="00C0050B"/>
    <w:rsid w:val="00C01162"/>
    <w:rsid w:val="00C019E5"/>
    <w:rsid w:val="00C029A5"/>
    <w:rsid w:val="00C029FB"/>
    <w:rsid w:val="00C036B7"/>
    <w:rsid w:val="00C03E8F"/>
    <w:rsid w:val="00C055DB"/>
    <w:rsid w:val="00C05D95"/>
    <w:rsid w:val="00C0781D"/>
    <w:rsid w:val="00C07C16"/>
    <w:rsid w:val="00C1026E"/>
    <w:rsid w:val="00C107A8"/>
    <w:rsid w:val="00C10EBF"/>
    <w:rsid w:val="00C127AA"/>
    <w:rsid w:val="00C12F66"/>
    <w:rsid w:val="00C1348E"/>
    <w:rsid w:val="00C1482C"/>
    <w:rsid w:val="00C15446"/>
    <w:rsid w:val="00C15B8F"/>
    <w:rsid w:val="00C164E4"/>
    <w:rsid w:val="00C17035"/>
    <w:rsid w:val="00C208C2"/>
    <w:rsid w:val="00C20AD3"/>
    <w:rsid w:val="00C20C71"/>
    <w:rsid w:val="00C2209C"/>
    <w:rsid w:val="00C236AB"/>
    <w:rsid w:val="00C26F6F"/>
    <w:rsid w:val="00C2743D"/>
    <w:rsid w:val="00C30118"/>
    <w:rsid w:val="00C30411"/>
    <w:rsid w:val="00C307DF"/>
    <w:rsid w:val="00C30D34"/>
    <w:rsid w:val="00C3153F"/>
    <w:rsid w:val="00C31541"/>
    <w:rsid w:val="00C31953"/>
    <w:rsid w:val="00C31D2E"/>
    <w:rsid w:val="00C31F0E"/>
    <w:rsid w:val="00C32720"/>
    <w:rsid w:val="00C33233"/>
    <w:rsid w:val="00C33847"/>
    <w:rsid w:val="00C339BD"/>
    <w:rsid w:val="00C339EE"/>
    <w:rsid w:val="00C340A1"/>
    <w:rsid w:val="00C347F8"/>
    <w:rsid w:val="00C353F3"/>
    <w:rsid w:val="00C35565"/>
    <w:rsid w:val="00C3781C"/>
    <w:rsid w:val="00C37A98"/>
    <w:rsid w:val="00C37C76"/>
    <w:rsid w:val="00C404A2"/>
    <w:rsid w:val="00C416E3"/>
    <w:rsid w:val="00C4308D"/>
    <w:rsid w:val="00C45E69"/>
    <w:rsid w:val="00C46635"/>
    <w:rsid w:val="00C474FE"/>
    <w:rsid w:val="00C501BD"/>
    <w:rsid w:val="00C50EE9"/>
    <w:rsid w:val="00C51706"/>
    <w:rsid w:val="00C51845"/>
    <w:rsid w:val="00C52C1A"/>
    <w:rsid w:val="00C53167"/>
    <w:rsid w:val="00C55046"/>
    <w:rsid w:val="00C551F7"/>
    <w:rsid w:val="00C5530F"/>
    <w:rsid w:val="00C559E5"/>
    <w:rsid w:val="00C55D3C"/>
    <w:rsid w:val="00C6137F"/>
    <w:rsid w:val="00C61549"/>
    <w:rsid w:val="00C619DE"/>
    <w:rsid w:val="00C625C1"/>
    <w:rsid w:val="00C625EA"/>
    <w:rsid w:val="00C64DD8"/>
    <w:rsid w:val="00C654F5"/>
    <w:rsid w:val="00C65F62"/>
    <w:rsid w:val="00C66ABC"/>
    <w:rsid w:val="00C66BDC"/>
    <w:rsid w:val="00C67E31"/>
    <w:rsid w:val="00C70F09"/>
    <w:rsid w:val="00C713D2"/>
    <w:rsid w:val="00C71847"/>
    <w:rsid w:val="00C729E4"/>
    <w:rsid w:val="00C734BD"/>
    <w:rsid w:val="00C74488"/>
    <w:rsid w:val="00C762CF"/>
    <w:rsid w:val="00C76423"/>
    <w:rsid w:val="00C76EB3"/>
    <w:rsid w:val="00C779FF"/>
    <w:rsid w:val="00C80F76"/>
    <w:rsid w:val="00C8145D"/>
    <w:rsid w:val="00C81ADE"/>
    <w:rsid w:val="00C82C27"/>
    <w:rsid w:val="00C82C5B"/>
    <w:rsid w:val="00C835DC"/>
    <w:rsid w:val="00C83AC0"/>
    <w:rsid w:val="00C83E53"/>
    <w:rsid w:val="00C84294"/>
    <w:rsid w:val="00C849E0"/>
    <w:rsid w:val="00C8556F"/>
    <w:rsid w:val="00C857EA"/>
    <w:rsid w:val="00C859B5"/>
    <w:rsid w:val="00C85D27"/>
    <w:rsid w:val="00C8792F"/>
    <w:rsid w:val="00C87D9E"/>
    <w:rsid w:val="00C90B69"/>
    <w:rsid w:val="00C91265"/>
    <w:rsid w:val="00C9199E"/>
    <w:rsid w:val="00C91B50"/>
    <w:rsid w:val="00C9338A"/>
    <w:rsid w:val="00C93590"/>
    <w:rsid w:val="00C93D37"/>
    <w:rsid w:val="00C94262"/>
    <w:rsid w:val="00C942FD"/>
    <w:rsid w:val="00C94984"/>
    <w:rsid w:val="00C9634A"/>
    <w:rsid w:val="00C96464"/>
    <w:rsid w:val="00C96776"/>
    <w:rsid w:val="00C96ABD"/>
    <w:rsid w:val="00C96C3D"/>
    <w:rsid w:val="00C979DA"/>
    <w:rsid w:val="00CA01B0"/>
    <w:rsid w:val="00CA10A1"/>
    <w:rsid w:val="00CA17F4"/>
    <w:rsid w:val="00CA1FA4"/>
    <w:rsid w:val="00CA372F"/>
    <w:rsid w:val="00CA3D85"/>
    <w:rsid w:val="00CA576A"/>
    <w:rsid w:val="00CA5B74"/>
    <w:rsid w:val="00CA716B"/>
    <w:rsid w:val="00CA7CBD"/>
    <w:rsid w:val="00CB02BB"/>
    <w:rsid w:val="00CB1262"/>
    <w:rsid w:val="00CB1C1B"/>
    <w:rsid w:val="00CB28E2"/>
    <w:rsid w:val="00CB3887"/>
    <w:rsid w:val="00CB3910"/>
    <w:rsid w:val="00CB41B6"/>
    <w:rsid w:val="00CB4EC8"/>
    <w:rsid w:val="00CB55C9"/>
    <w:rsid w:val="00CB5C98"/>
    <w:rsid w:val="00CB5EF8"/>
    <w:rsid w:val="00CB5FCE"/>
    <w:rsid w:val="00CB66C1"/>
    <w:rsid w:val="00CB6B29"/>
    <w:rsid w:val="00CB6D44"/>
    <w:rsid w:val="00CB7D93"/>
    <w:rsid w:val="00CB7FF3"/>
    <w:rsid w:val="00CC01E5"/>
    <w:rsid w:val="00CC0315"/>
    <w:rsid w:val="00CC1172"/>
    <w:rsid w:val="00CC17D4"/>
    <w:rsid w:val="00CC2072"/>
    <w:rsid w:val="00CC2183"/>
    <w:rsid w:val="00CC4344"/>
    <w:rsid w:val="00CC4395"/>
    <w:rsid w:val="00CC4502"/>
    <w:rsid w:val="00CC5A56"/>
    <w:rsid w:val="00CD0193"/>
    <w:rsid w:val="00CD031E"/>
    <w:rsid w:val="00CD05E1"/>
    <w:rsid w:val="00CD0ADC"/>
    <w:rsid w:val="00CD2262"/>
    <w:rsid w:val="00CD3159"/>
    <w:rsid w:val="00CD3EA3"/>
    <w:rsid w:val="00CD43FB"/>
    <w:rsid w:val="00CD4986"/>
    <w:rsid w:val="00CD5294"/>
    <w:rsid w:val="00CD62BF"/>
    <w:rsid w:val="00CD6328"/>
    <w:rsid w:val="00CD6FBE"/>
    <w:rsid w:val="00CE012F"/>
    <w:rsid w:val="00CE18E3"/>
    <w:rsid w:val="00CE4614"/>
    <w:rsid w:val="00CE599B"/>
    <w:rsid w:val="00CE6995"/>
    <w:rsid w:val="00CE730B"/>
    <w:rsid w:val="00CE734A"/>
    <w:rsid w:val="00CE786D"/>
    <w:rsid w:val="00CE7AC6"/>
    <w:rsid w:val="00CE7EAC"/>
    <w:rsid w:val="00CF0CF4"/>
    <w:rsid w:val="00CF1C4A"/>
    <w:rsid w:val="00CF1C4D"/>
    <w:rsid w:val="00CF226C"/>
    <w:rsid w:val="00CF359F"/>
    <w:rsid w:val="00CF3D74"/>
    <w:rsid w:val="00CF4CAC"/>
    <w:rsid w:val="00CF50EF"/>
    <w:rsid w:val="00CF5434"/>
    <w:rsid w:val="00CF674A"/>
    <w:rsid w:val="00CF6A5A"/>
    <w:rsid w:val="00D002D1"/>
    <w:rsid w:val="00D0038D"/>
    <w:rsid w:val="00D003A3"/>
    <w:rsid w:val="00D00550"/>
    <w:rsid w:val="00D011E7"/>
    <w:rsid w:val="00D01900"/>
    <w:rsid w:val="00D021E1"/>
    <w:rsid w:val="00D0229E"/>
    <w:rsid w:val="00D02B04"/>
    <w:rsid w:val="00D030CF"/>
    <w:rsid w:val="00D0338E"/>
    <w:rsid w:val="00D044A7"/>
    <w:rsid w:val="00D04591"/>
    <w:rsid w:val="00D047CC"/>
    <w:rsid w:val="00D04D28"/>
    <w:rsid w:val="00D04D48"/>
    <w:rsid w:val="00D052BD"/>
    <w:rsid w:val="00D06DD2"/>
    <w:rsid w:val="00D07184"/>
    <w:rsid w:val="00D077DC"/>
    <w:rsid w:val="00D0789F"/>
    <w:rsid w:val="00D07A32"/>
    <w:rsid w:val="00D10A53"/>
    <w:rsid w:val="00D10F52"/>
    <w:rsid w:val="00D111A4"/>
    <w:rsid w:val="00D1207A"/>
    <w:rsid w:val="00D14EAC"/>
    <w:rsid w:val="00D15423"/>
    <w:rsid w:val="00D15B4E"/>
    <w:rsid w:val="00D15DD8"/>
    <w:rsid w:val="00D16D1F"/>
    <w:rsid w:val="00D16E3F"/>
    <w:rsid w:val="00D16F2F"/>
    <w:rsid w:val="00D17478"/>
    <w:rsid w:val="00D17D39"/>
    <w:rsid w:val="00D20020"/>
    <w:rsid w:val="00D206E5"/>
    <w:rsid w:val="00D20749"/>
    <w:rsid w:val="00D209B1"/>
    <w:rsid w:val="00D20EB8"/>
    <w:rsid w:val="00D20EDD"/>
    <w:rsid w:val="00D21753"/>
    <w:rsid w:val="00D21785"/>
    <w:rsid w:val="00D227F8"/>
    <w:rsid w:val="00D22B40"/>
    <w:rsid w:val="00D234F0"/>
    <w:rsid w:val="00D23933"/>
    <w:rsid w:val="00D24DF1"/>
    <w:rsid w:val="00D256D3"/>
    <w:rsid w:val="00D26802"/>
    <w:rsid w:val="00D26D96"/>
    <w:rsid w:val="00D2723C"/>
    <w:rsid w:val="00D273EB"/>
    <w:rsid w:val="00D27DE1"/>
    <w:rsid w:val="00D3090D"/>
    <w:rsid w:val="00D30FDD"/>
    <w:rsid w:val="00D3102E"/>
    <w:rsid w:val="00D31817"/>
    <w:rsid w:val="00D32742"/>
    <w:rsid w:val="00D33AA4"/>
    <w:rsid w:val="00D34285"/>
    <w:rsid w:val="00D34D8F"/>
    <w:rsid w:val="00D35CF9"/>
    <w:rsid w:val="00D36719"/>
    <w:rsid w:val="00D36868"/>
    <w:rsid w:val="00D37BFF"/>
    <w:rsid w:val="00D37C3F"/>
    <w:rsid w:val="00D37D73"/>
    <w:rsid w:val="00D408B1"/>
    <w:rsid w:val="00D410AD"/>
    <w:rsid w:val="00D41590"/>
    <w:rsid w:val="00D41717"/>
    <w:rsid w:val="00D4171D"/>
    <w:rsid w:val="00D41763"/>
    <w:rsid w:val="00D419E6"/>
    <w:rsid w:val="00D42088"/>
    <w:rsid w:val="00D42187"/>
    <w:rsid w:val="00D425B3"/>
    <w:rsid w:val="00D441D8"/>
    <w:rsid w:val="00D44F9E"/>
    <w:rsid w:val="00D4502C"/>
    <w:rsid w:val="00D46AC6"/>
    <w:rsid w:val="00D5012B"/>
    <w:rsid w:val="00D50615"/>
    <w:rsid w:val="00D51358"/>
    <w:rsid w:val="00D5152D"/>
    <w:rsid w:val="00D51D48"/>
    <w:rsid w:val="00D545D2"/>
    <w:rsid w:val="00D54852"/>
    <w:rsid w:val="00D55EC2"/>
    <w:rsid w:val="00D56113"/>
    <w:rsid w:val="00D5695D"/>
    <w:rsid w:val="00D57245"/>
    <w:rsid w:val="00D576F8"/>
    <w:rsid w:val="00D57BAA"/>
    <w:rsid w:val="00D57E3E"/>
    <w:rsid w:val="00D61903"/>
    <w:rsid w:val="00D6301B"/>
    <w:rsid w:val="00D6315A"/>
    <w:rsid w:val="00D632CE"/>
    <w:rsid w:val="00D6394A"/>
    <w:rsid w:val="00D63BF7"/>
    <w:rsid w:val="00D63D46"/>
    <w:rsid w:val="00D652CB"/>
    <w:rsid w:val="00D65974"/>
    <w:rsid w:val="00D677BE"/>
    <w:rsid w:val="00D67B27"/>
    <w:rsid w:val="00D67DB1"/>
    <w:rsid w:val="00D67F3C"/>
    <w:rsid w:val="00D70DA5"/>
    <w:rsid w:val="00D70DFB"/>
    <w:rsid w:val="00D75514"/>
    <w:rsid w:val="00D75A71"/>
    <w:rsid w:val="00D7684F"/>
    <w:rsid w:val="00D80C4E"/>
    <w:rsid w:val="00D81F16"/>
    <w:rsid w:val="00D840C1"/>
    <w:rsid w:val="00D84E7E"/>
    <w:rsid w:val="00D85C7F"/>
    <w:rsid w:val="00D86F1A"/>
    <w:rsid w:val="00D872F9"/>
    <w:rsid w:val="00D90297"/>
    <w:rsid w:val="00D9072C"/>
    <w:rsid w:val="00D90E0E"/>
    <w:rsid w:val="00D916F9"/>
    <w:rsid w:val="00D9170F"/>
    <w:rsid w:val="00D921FE"/>
    <w:rsid w:val="00D92E8C"/>
    <w:rsid w:val="00D93988"/>
    <w:rsid w:val="00D93D8F"/>
    <w:rsid w:val="00D94246"/>
    <w:rsid w:val="00D94EB2"/>
    <w:rsid w:val="00D959D5"/>
    <w:rsid w:val="00D95CF8"/>
    <w:rsid w:val="00D97241"/>
    <w:rsid w:val="00DA05EF"/>
    <w:rsid w:val="00DA0909"/>
    <w:rsid w:val="00DA208B"/>
    <w:rsid w:val="00DA2368"/>
    <w:rsid w:val="00DA3CC1"/>
    <w:rsid w:val="00DA4E01"/>
    <w:rsid w:val="00DA4F61"/>
    <w:rsid w:val="00DA5144"/>
    <w:rsid w:val="00DA77DA"/>
    <w:rsid w:val="00DB1962"/>
    <w:rsid w:val="00DB19DC"/>
    <w:rsid w:val="00DB21BB"/>
    <w:rsid w:val="00DB2A9F"/>
    <w:rsid w:val="00DB3626"/>
    <w:rsid w:val="00DB3BFF"/>
    <w:rsid w:val="00DB3D95"/>
    <w:rsid w:val="00DB40CC"/>
    <w:rsid w:val="00DB418F"/>
    <w:rsid w:val="00DB6024"/>
    <w:rsid w:val="00DB6EC9"/>
    <w:rsid w:val="00DB6EE9"/>
    <w:rsid w:val="00DB7AFA"/>
    <w:rsid w:val="00DC124B"/>
    <w:rsid w:val="00DC402E"/>
    <w:rsid w:val="00DC5D1B"/>
    <w:rsid w:val="00DC5D37"/>
    <w:rsid w:val="00DC6874"/>
    <w:rsid w:val="00DC6A61"/>
    <w:rsid w:val="00DC6F60"/>
    <w:rsid w:val="00DC7365"/>
    <w:rsid w:val="00DD2247"/>
    <w:rsid w:val="00DD22B5"/>
    <w:rsid w:val="00DD330A"/>
    <w:rsid w:val="00DD3449"/>
    <w:rsid w:val="00DD4635"/>
    <w:rsid w:val="00DD464B"/>
    <w:rsid w:val="00DD4FDA"/>
    <w:rsid w:val="00DD5AC6"/>
    <w:rsid w:val="00DD5ADD"/>
    <w:rsid w:val="00DD5F24"/>
    <w:rsid w:val="00DD6C0B"/>
    <w:rsid w:val="00DD720B"/>
    <w:rsid w:val="00DD7F0B"/>
    <w:rsid w:val="00DE0512"/>
    <w:rsid w:val="00DE0538"/>
    <w:rsid w:val="00DE09E3"/>
    <w:rsid w:val="00DE0EA1"/>
    <w:rsid w:val="00DE1162"/>
    <w:rsid w:val="00DE23A5"/>
    <w:rsid w:val="00DE2C30"/>
    <w:rsid w:val="00DE3432"/>
    <w:rsid w:val="00DE360E"/>
    <w:rsid w:val="00DE4090"/>
    <w:rsid w:val="00DE421B"/>
    <w:rsid w:val="00DE60DE"/>
    <w:rsid w:val="00DE7D95"/>
    <w:rsid w:val="00DF041B"/>
    <w:rsid w:val="00DF0D5D"/>
    <w:rsid w:val="00DF0E35"/>
    <w:rsid w:val="00DF1120"/>
    <w:rsid w:val="00DF27FC"/>
    <w:rsid w:val="00DF3124"/>
    <w:rsid w:val="00DF36AB"/>
    <w:rsid w:val="00DF43CC"/>
    <w:rsid w:val="00DF44AD"/>
    <w:rsid w:val="00DF4687"/>
    <w:rsid w:val="00DF59A6"/>
    <w:rsid w:val="00DF7746"/>
    <w:rsid w:val="00DF7E8A"/>
    <w:rsid w:val="00E00512"/>
    <w:rsid w:val="00E005B5"/>
    <w:rsid w:val="00E0066F"/>
    <w:rsid w:val="00E0123D"/>
    <w:rsid w:val="00E012B4"/>
    <w:rsid w:val="00E03E3F"/>
    <w:rsid w:val="00E040E6"/>
    <w:rsid w:val="00E04F2C"/>
    <w:rsid w:val="00E05523"/>
    <w:rsid w:val="00E05EFB"/>
    <w:rsid w:val="00E06214"/>
    <w:rsid w:val="00E06E72"/>
    <w:rsid w:val="00E07274"/>
    <w:rsid w:val="00E07C4F"/>
    <w:rsid w:val="00E1006E"/>
    <w:rsid w:val="00E100A3"/>
    <w:rsid w:val="00E114E2"/>
    <w:rsid w:val="00E11EC1"/>
    <w:rsid w:val="00E13D35"/>
    <w:rsid w:val="00E1430C"/>
    <w:rsid w:val="00E1450F"/>
    <w:rsid w:val="00E146E3"/>
    <w:rsid w:val="00E15411"/>
    <w:rsid w:val="00E1545A"/>
    <w:rsid w:val="00E15625"/>
    <w:rsid w:val="00E16249"/>
    <w:rsid w:val="00E17E87"/>
    <w:rsid w:val="00E20039"/>
    <w:rsid w:val="00E20D7A"/>
    <w:rsid w:val="00E2108C"/>
    <w:rsid w:val="00E21214"/>
    <w:rsid w:val="00E21B5C"/>
    <w:rsid w:val="00E22298"/>
    <w:rsid w:val="00E22A23"/>
    <w:rsid w:val="00E23A08"/>
    <w:rsid w:val="00E24463"/>
    <w:rsid w:val="00E24938"/>
    <w:rsid w:val="00E24F2F"/>
    <w:rsid w:val="00E258A3"/>
    <w:rsid w:val="00E25951"/>
    <w:rsid w:val="00E26279"/>
    <w:rsid w:val="00E26B6B"/>
    <w:rsid w:val="00E27BB3"/>
    <w:rsid w:val="00E27CDF"/>
    <w:rsid w:val="00E30EC9"/>
    <w:rsid w:val="00E31090"/>
    <w:rsid w:val="00E32952"/>
    <w:rsid w:val="00E334F7"/>
    <w:rsid w:val="00E33536"/>
    <w:rsid w:val="00E336CC"/>
    <w:rsid w:val="00E33878"/>
    <w:rsid w:val="00E340D6"/>
    <w:rsid w:val="00E34978"/>
    <w:rsid w:val="00E35A7A"/>
    <w:rsid w:val="00E369CC"/>
    <w:rsid w:val="00E36D42"/>
    <w:rsid w:val="00E41C4F"/>
    <w:rsid w:val="00E41DBD"/>
    <w:rsid w:val="00E424E7"/>
    <w:rsid w:val="00E42C55"/>
    <w:rsid w:val="00E42FBE"/>
    <w:rsid w:val="00E436ED"/>
    <w:rsid w:val="00E43BF7"/>
    <w:rsid w:val="00E43D53"/>
    <w:rsid w:val="00E446D9"/>
    <w:rsid w:val="00E45266"/>
    <w:rsid w:val="00E457F8"/>
    <w:rsid w:val="00E458C4"/>
    <w:rsid w:val="00E46A63"/>
    <w:rsid w:val="00E46B4D"/>
    <w:rsid w:val="00E46CD9"/>
    <w:rsid w:val="00E47F6B"/>
    <w:rsid w:val="00E523AE"/>
    <w:rsid w:val="00E52EB5"/>
    <w:rsid w:val="00E539B0"/>
    <w:rsid w:val="00E53B5E"/>
    <w:rsid w:val="00E53C04"/>
    <w:rsid w:val="00E53FDF"/>
    <w:rsid w:val="00E546FC"/>
    <w:rsid w:val="00E558F1"/>
    <w:rsid w:val="00E57AC8"/>
    <w:rsid w:val="00E603E0"/>
    <w:rsid w:val="00E60E68"/>
    <w:rsid w:val="00E60EDA"/>
    <w:rsid w:val="00E60F9A"/>
    <w:rsid w:val="00E6122C"/>
    <w:rsid w:val="00E61766"/>
    <w:rsid w:val="00E61A81"/>
    <w:rsid w:val="00E621F3"/>
    <w:rsid w:val="00E63AF8"/>
    <w:rsid w:val="00E63D56"/>
    <w:rsid w:val="00E63E2D"/>
    <w:rsid w:val="00E6453F"/>
    <w:rsid w:val="00E64824"/>
    <w:rsid w:val="00E648FB"/>
    <w:rsid w:val="00E649A9"/>
    <w:rsid w:val="00E64A02"/>
    <w:rsid w:val="00E6504A"/>
    <w:rsid w:val="00E6606A"/>
    <w:rsid w:val="00E66E9B"/>
    <w:rsid w:val="00E675FF"/>
    <w:rsid w:val="00E6762D"/>
    <w:rsid w:val="00E67AFE"/>
    <w:rsid w:val="00E67C65"/>
    <w:rsid w:val="00E70BB7"/>
    <w:rsid w:val="00E72435"/>
    <w:rsid w:val="00E74752"/>
    <w:rsid w:val="00E74994"/>
    <w:rsid w:val="00E74FB8"/>
    <w:rsid w:val="00E7511E"/>
    <w:rsid w:val="00E759BB"/>
    <w:rsid w:val="00E76AA2"/>
    <w:rsid w:val="00E76C93"/>
    <w:rsid w:val="00E76FD5"/>
    <w:rsid w:val="00E77EEC"/>
    <w:rsid w:val="00E8018C"/>
    <w:rsid w:val="00E8039A"/>
    <w:rsid w:val="00E81427"/>
    <w:rsid w:val="00E83387"/>
    <w:rsid w:val="00E84683"/>
    <w:rsid w:val="00E84797"/>
    <w:rsid w:val="00E86B22"/>
    <w:rsid w:val="00E86BDA"/>
    <w:rsid w:val="00E86C26"/>
    <w:rsid w:val="00E907D5"/>
    <w:rsid w:val="00E90DFA"/>
    <w:rsid w:val="00E914D3"/>
    <w:rsid w:val="00E91BC3"/>
    <w:rsid w:val="00E91E64"/>
    <w:rsid w:val="00E92879"/>
    <w:rsid w:val="00E92A82"/>
    <w:rsid w:val="00E9399B"/>
    <w:rsid w:val="00E94519"/>
    <w:rsid w:val="00E94A37"/>
    <w:rsid w:val="00E9534D"/>
    <w:rsid w:val="00E956B4"/>
    <w:rsid w:val="00E95BB5"/>
    <w:rsid w:val="00E96310"/>
    <w:rsid w:val="00E966CA"/>
    <w:rsid w:val="00E968A6"/>
    <w:rsid w:val="00E9746D"/>
    <w:rsid w:val="00E97920"/>
    <w:rsid w:val="00EA0679"/>
    <w:rsid w:val="00EA0E93"/>
    <w:rsid w:val="00EA10CF"/>
    <w:rsid w:val="00EA12CE"/>
    <w:rsid w:val="00EA136E"/>
    <w:rsid w:val="00EA210F"/>
    <w:rsid w:val="00EA299B"/>
    <w:rsid w:val="00EA4096"/>
    <w:rsid w:val="00EA40B3"/>
    <w:rsid w:val="00EA49E0"/>
    <w:rsid w:val="00EA4A02"/>
    <w:rsid w:val="00EA4CFC"/>
    <w:rsid w:val="00EA5D60"/>
    <w:rsid w:val="00EA61FC"/>
    <w:rsid w:val="00EA79A5"/>
    <w:rsid w:val="00EA7DCB"/>
    <w:rsid w:val="00EB0700"/>
    <w:rsid w:val="00EB0B2E"/>
    <w:rsid w:val="00EB207F"/>
    <w:rsid w:val="00EB4AB9"/>
    <w:rsid w:val="00EB52DE"/>
    <w:rsid w:val="00EB5460"/>
    <w:rsid w:val="00EB5777"/>
    <w:rsid w:val="00EB582E"/>
    <w:rsid w:val="00EB6002"/>
    <w:rsid w:val="00EB626B"/>
    <w:rsid w:val="00EC00B3"/>
    <w:rsid w:val="00EC08CF"/>
    <w:rsid w:val="00EC09FF"/>
    <w:rsid w:val="00EC185E"/>
    <w:rsid w:val="00EC1C25"/>
    <w:rsid w:val="00EC2B32"/>
    <w:rsid w:val="00EC30FD"/>
    <w:rsid w:val="00EC45FB"/>
    <w:rsid w:val="00EC4D74"/>
    <w:rsid w:val="00EC5521"/>
    <w:rsid w:val="00EC68E7"/>
    <w:rsid w:val="00EC69ED"/>
    <w:rsid w:val="00EC6E71"/>
    <w:rsid w:val="00ED0452"/>
    <w:rsid w:val="00ED0722"/>
    <w:rsid w:val="00ED12A2"/>
    <w:rsid w:val="00ED1335"/>
    <w:rsid w:val="00ED1336"/>
    <w:rsid w:val="00ED1663"/>
    <w:rsid w:val="00ED1AA1"/>
    <w:rsid w:val="00ED1F88"/>
    <w:rsid w:val="00ED389C"/>
    <w:rsid w:val="00ED54B8"/>
    <w:rsid w:val="00ED660C"/>
    <w:rsid w:val="00ED738B"/>
    <w:rsid w:val="00EE06CE"/>
    <w:rsid w:val="00EE0AC0"/>
    <w:rsid w:val="00EE1F1D"/>
    <w:rsid w:val="00EE2678"/>
    <w:rsid w:val="00EE27C1"/>
    <w:rsid w:val="00EE2C33"/>
    <w:rsid w:val="00EE3484"/>
    <w:rsid w:val="00EE4558"/>
    <w:rsid w:val="00EE57C9"/>
    <w:rsid w:val="00EE7168"/>
    <w:rsid w:val="00EE78B1"/>
    <w:rsid w:val="00EE7AB3"/>
    <w:rsid w:val="00EF05E6"/>
    <w:rsid w:val="00EF0E8F"/>
    <w:rsid w:val="00EF1305"/>
    <w:rsid w:val="00EF3AB0"/>
    <w:rsid w:val="00EF41CC"/>
    <w:rsid w:val="00EF60B5"/>
    <w:rsid w:val="00EF6B6E"/>
    <w:rsid w:val="00EF6D34"/>
    <w:rsid w:val="00EF7141"/>
    <w:rsid w:val="00EF7CCD"/>
    <w:rsid w:val="00EF7F09"/>
    <w:rsid w:val="00F00FF0"/>
    <w:rsid w:val="00F017F7"/>
    <w:rsid w:val="00F01B98"/>
    <w:rsid w:val="00F0213B"/>
    <w:rsid w:val="00F02882"/>
    <w:rsid w:val="00F02AF2"/>
    <w:rsid w:val="00F034C0"/>
    <w:rsid w:val="00F038B7"/>
    <w:rsid w:val="00F03CEA"/>
    <w:rsid w:val="00F069D1"/>
    <w:rsid w:val="00F069F1"/>
    <w:rsid w:val="00F07AAC"/>
    <w:rsid w:val="00F07D61"/>
    <w:rsid w:val="00F07D7E"/>
    <w:rsid w:val="00F07FE9"/>
    <w:rsid w:val="00F105A3"/>
    <w:rsid w:val="00F1087D"/>
    <w:rsid w:val="00F11165"/>
    <w:rsid w:val="00F11E8C"/>
    <w:rsid w:val="00F13CA0"/>
    <w:rsid w:val="00F15EF7"/>
    <w:rsid w:val="00F163AC"/>
    <w:rsid w:val="00F17479"/>
    <w:rsid w:val="00F175F0"/>
    <w:rsid w:val="00F2172D"/>
    <w:rsid w:val="00F21DAD"/>
    <w:rsid w:val="00F2357A"/>
    <w:rsid w:val="00F238ED"/>
    <w:rsid w:val="00F24191"/>
    <w:rsid w:val="00F24346"/>
    <w:rsid w:val="00F2468A"/>
    <w:rsid w:val="00F259DF"/>
    <w:rsid w:val="00F25A4B"/>
    <w:rsid w:val="00F2609D"/>
    <w:rsid w:val="00F260BC"/>
    <w:rsid w:val="00F26D65"/>
    <w:rsid w:val="00F27457"/>
    <w:rsid w:val="00F31155"/>
    <w:rsid w:val="00F31842"/>
    <w:rsid w:val="00F3242D"/>
    <w:rsid w:val="00F328B3"/>
    <w:rsid w:val="00F340D7"/>
    <w:rsid w:val="00F34173"/>
    <w:rsid w:val="00F34C68"/>
    <w:rsid w:val="00F35150"/>
    <w:rsid w:val="00F35AD4"/>
    <w:rsid w:val="00F367AB"/>
    <w:rsid w:val="00F373EE"/>
    <w:rsid w:val="00F375E9"/>
    <w:rsid w:val="00F415EC"/>
    <w:rsid w:val="00F41955"/>
    <w:rsid w:val="00F42E8D"/>
    <w:rsid w:val="00F45741"/>
    <w:rsid w:val="00F45D4F"/>
    <w:rsid w:val="00F46461"/>
    <w:rsid w:val="00F464C5"/>
    <w:rsid w:val="00F46B27"/>
    <w:rsid w:val="00F46D77"/>
    <w:rsid w:val="00F47E8F"/>
    <w:rsid w:val="00F50126"/>
    <w:rsid w:val="00F52681"/>
    <w:rsid w:val="00F526F4"/>
    <w:rsid w:val="00F536BB"/>
    <w:rsid w:val="00F53798"/>
    <w:rsid w:val="00F54950"/>
    <w:rsid w:val="00F552A2"/>
    <w:rsid w:val="00F572BE"/>
    <w:rsid w:val="00F60D0F"/>
    <w:rsid w:val="00F613A0"/>
    <w:rsid w:val="00F62782"/>
    <w:rsid w:val="00F62D44"/>
    <w:rsid w:val="00F62F45"/>
    <w:rsid w:val="00F632EB"/>
    <w:rsid w:val="00F635B6"/>
    <w:rsid w:val="00F64812"/>
    <w:rsid w:val="00F6492B"/>
    <w:rsid w:val="00F65907"/>
    <w:rsid w:val="00F673E7"/>
    <w:rsid w:val="00F67695"/>
    <w:rsid w:val="00F67C99"/>
    <w:rsid w:val="00F70776"/>
    <w:rsid w:val="00F709FD"/>
    <w:rsid w:val="00F70ABE"/>
    <w:rsid w:val="00F70DFC"/>
    <w:rsid w:val="00F71846"/>
    <w:rsid w:val="00F71D15"/>
    <w:rsid w:val="00F734B0"/>
    <w:rsid w:val="00F74192"/>
    <w:rsid w:val="00F75996"/>
    <w:rsid w:val="00F77353"/>
    <w:rsid w:val="00F80E6E"/>
    <w:rsid w:val="00F81560"/>
    <w:rsid w:val="00F8204C"/>
    <w:rsid w:val="00F8316E"/>
    <w:rsid w:val="00F83232"/>
    <w:rsid w:val="00F83337"/>
    <w:rsid w:val="00F836D2"/>
    <w:rsid w:val="00F83B9E"/>
    <w:rsid w:val="00F841BB"/>
    <w:rsid w:val="00F8448B"/>
    <w:rsid w:val="00F84586"/>
    <w:rsid w:val="00F85C88"/>
    <w:rsid w:val="00F861AA"/>
    <w:rsid w:val="00F86A65"/>
    <w:rsid w:val="00F86C78"/>
    <w:rsid w:val="00F86CBA"/>
    <w:rsid w:val="00F927A6"/>
    <w:rsid w:val="00F946BD"/>
    <w:rsid w:val="00F958EE"/>
    <w:rsid w:val="00F95B4D"/>
    <w:rsid w:val="00F95D05"/>
    <w:rsid w:val="00F965D2"/>
    <w:rsid w:val="00F96A78"/>
    <w:rsid w:val="00F97E6D"/>
    <w:rsid w:val="00FA08FE"/>
    <w:rsid w:val="00FA1811"/>
    <w:rsid w:val="00FA1CC8"/>
    <w:rsid w:val="00FA1D9B"/>
    <w:rsid w:val="00FA2FCC"/>
    <w:rsid w:val="00FA336A"/>
    <w:rsid w:val="00FA4ED1"/>
    <w:rsid w:val="00FA51A8"/>
    <w:rsid w:val="00FA6135"/>
    <w:rsid w:val="00FA785A"/>
    <w:rsid w:val="00FB12A3"/>
    <w:rsid w:val="00FB17B5"/>
    <w:rsid w:val="00FB1A53"/>
    <w:rsid w:val="00FB2412"/>
    <w:rsid w:val="00FB3626"/>
    <w:rsid w:val="00FB3AFC"/>
    <w:rsid w:val="00FB4AF0"/>
    <w:rsid w:val="00FB4EE2"/>
    <w:rsid w:val="00FB5366"/>
    <w:rsid w:val="00FB5A38"/>
    <w:rsid w:val="00FB5E72"/>
    <w:rsid w:val="00FB62CF"/>
    <w:rsid w:val="00FB7EFC"/>
    <w:rsid w:val="00FC04BB"/>
    <w:rsid w:val="00FC0552"/>
    <w:rsid w:val="00FC23A7"/>
    <w:rsid w:val="00FC3BBC"/>
    <w:rsid w:val="00FC4209"/>
    <w:rsid w:val="00FC420F"/>
    <w:rsid w:val="00FC4C65"/>
    <w:rsid w:val="00FC51C8"/>
    <w:rsid w:val="00FC5C7D"/>
    <w:rsid w:val="00FC5D1A"/>
    <w:rsid w:val="00FC605D"/>
    <w:rsid w:val="00FC63B0"/>
    <w:rsid w:val="00FC63B9"/>
    <w:rsid w:val="00FC6CC7"/>
    <w:rsid w:val="00FC6CFC"/>
    <w:rsid w:val="00FC7961"/>
    <w:rsid w:val="00FD0959"/>
    <w:rsid w:val="00FD0FB3"/>
    <w:rsid w:val="00FD1014"/>
    <w:rsid w:val="00FD10D0"/>
    <w:rsid w:val="00FD1787"/>
    <w:rsid w:val="00FD18E2"/>
    <w:rsid w:val="00FD1D5C"/>
    <w:rsid w:val="00FD2036"/>
    <w:rsid w:val="00FD25D5"/>
    <w:rsid w:val="00FD26E4"/>
    <w:rsid w:val="00FD36D6"/>
    <w:rsid w:val="00FD37BC"/>
    <w:rsid w:val="00FD3CCF"/>
    <w:rsid w:val="00FD53A1"/>
    <w:rsid w:val="00FD5ADA"/>
    <w:rsid w:val="00FD7FA1"/>
    <w:rsid w:val="00FE0222"/>
    <w:rsid w:val="00FE041F"/>
    <w:rsid w:val="00FE155B"/>
    <w:rsid w:val="00FE19AC"/>
    <w:rsid w:val="00FE2D07"/>
    <w:rsid w:val="00FE2E79"/>
    <w:rsid w:val="00FE38FA"/>
    <w:rsid w:val="00FE398F"/>
    <w:rsid w:val="00FE43D6"/>
    <w:rsid w:val="00FE4EA0"/>
    <w:rsid w:val="00FE5163"/>
    <w:rsid w:val="00FE5762"/>
    <w:rsid w:val="00FE5860"/>
    <w:rsid w:val="00FE59DC"/>
    <w:rsid w:val="00FE61D9"/>
    <w:rsid w:val="00FE71A0"/>
    <w:rsid w:val="00FE771B"/>
    <w:rsid w:val="00FF02F6"/>
    <w:rsid w:val="00FF04B9"/>
    <w:rsid w:val="00FF050A"/>
    <w:rsid w:val="00FF1188"/>
    <w:rsid w:val="00FF15DC"/>
    <w:rsid w:val="00FF29B8"/>
    <w:rsid w:val="00FF2A3F"/>
    <w:rsid w:val="00FF30ED"/>
    <w:rsid w:val="00FF3E14"/>
    <w:rsid w:val="00FF4830"/>
    <w:rsid w:val="00FF50C7"/>
    <w:rsid w:val="00FF5671"/>
    <w:rsid w:val="00FF5A21"/>
    <w:rsid w:val="00FF7CC1"/>
  </w:rsids>
  <m:mathPr>
    <m:mathFont m:val="Cambria Math"/>
    <m:brkBin m:val="before"/>
    <m:brkBinSub m:val="--"/>
    <m:smallFrac m:val="0"/>
    <m:dispDef m:val="0"/>
    <m:lMargin m:val="0"/>
    <m:rMargin m:val="0"/>
    <m:defJc m:val="centerGroup"/>
    <m:wrapRight/>
    <m:intLim m:val="subSup"/>
    <m:naryLim m:val="subSup"/>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65D3214C"/>
  <w15:docId w15:val="{1480EA71-46DD-48E9-9DCD-70D1588E4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9206F"/>
    <w:rPr>
      <w:rFonts w:asciiTheme="majorHAnsi" w:hAnsiTheme="majorHAnsi"/>
      <w:sz w:val="20"/>
    </w:rPr>
  </w:style>
  <w:style w:type="paragraph" w:styleId="Heading1">
    <w:name w:val="heading 1"/>
    <w:basedOn w:val="Normal"/>
    <w:next w:val="Normal"/>
    <w:link w:val="Heading1Char"/>
    <w:uiPriority w:val="9"/>
    <w:qFormat/>
    <w:rsid w:val="00A83F63"/>
    <w:pPr>
      <w:keepNext/>
      <w:keepLines/>
      <w:numPr>
        <w:numId w:val="10"/>
      </w:numPr>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7B2FDA"/>
    <w:pPr>
      <w:keepNext/>
      <w:keepLines/>
      <w:spacing w:before="200"/>
      <w:ind w:left="36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074277"/>
    <w:pPr>
      <w:keepNext/>
      <w:keepLines/>
      <w:spacing w:before="200"/>
      <w:ind w:left="360"/>
      <w:outlineLvl w:val="2"/>
    </w:pPr>
    <w:rPr>
      <w:rFonts w:eastAsiaTheme="majorEastAsia" w:cstheme="majorBidi"/>
      <w:b/>
      <w:bCs/>
      <w:color w:val="4F81BD" w:themeColor="accent1"/>
      <w:szCs w:val="20"/>
    </w:rPr>
  </w:style>
  <w:style w:type="paragraph" w:styleId="Heading4">
    <w:name w:val="heading 4"/>
    <w:basedOn w:val="Normal"/>
    <w:next w:val="Normal"/>
    <w:link w:val="Heading4Char"/>
    <w:uiPriority w:val="9"/>
    <w:qFormat/>
    <w:rsid w:val="00323A56"/>
    <w:pPr>
      <w:keepNext/>
      <w:keepLines/>
      <w:numPr>
        <w:ilvl w:val="3"/>
        <w:numId w:val="10"/>
      </w:numPr>
      <w:spacing w:before="200"/>
      <w:outlineLvl w:val="3"/>
    </w:pPr>
    <w:rPr>
      <w:rFonts w:ascii="Calibri" w:eastAsia="MS Gothic" w:hAnsi="Calibri" w:cs="Times New Roman"/>
      <w:b/>
      <w:bCs/>
      <w:iCs/>
      <w:color w:val="4F81BD"/>
      <w:sz w:val="22"/>
    </w:rPr>
  </w:style>
  <w:style w:type="paragraph" w:styleId="Heading5">
    <w:name w:val="heading 5"/>
    <w:basedOn w:val="Normal"/>
    <w:next w:val="Normal"/>
    <w:link w:val="Heading5Char"/>
    <w:uiPriority w:val="9"/>
    <w:semiHidden/>
    <w:unhideWhenUsed/>
    <w:qFormat/>
    <w:rsid w:val="00525D5A"/>
    <w:pPr>
      <w:keepNext/>
      <w:keepLines/>
      <w:numPr>
        <w:ilvl w:val="4"/>
        <w:numId w:val="10"/>
      </w:numPr>
      <w:spacing w:before="200"/>
      <w:outlineLvl w:val="4"/>
    </w:pPr>
    <w:rPr>
      <w:rFonts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525D5A"/>
    <w:pPr>
      <w:keepNext/>
      <w:keepLines/>
      <w:numPr>
        <w:ilvl w:val="5"/>
        <w:numId w:val="10"/>
      </w:numPr>
      <w:spacing w:before="200"/>
      <w:outlineLvl w:val="5"/>
    </w:pPr>
    <w:rPr>
      <w:rFonts w:eastAsiaTheme="majorEastAsia" w:cstheme="majorBidi"/>
      <w:i/>
      <w:iCs/>
      <w:color w:val="243F60" w:themeColor="accent1" w:themeShade="7F"/>
    </w:rPr>
  </w:style>
  <w:style w:type="paragraph" w:styleId="Heading7">
    <w:name w:val="heading 7"/>
    <w:basedOn w:val="Normal"/>
    <w:next w:val="Normal"/>
    <w:link w:val="Heading7Char"/>
    <w:uiPriority w:val="9"/>
    <w:unhideWhenUsed/>
    <w:qFormat/>
    <w:rsid w:val="00525D5A"/>
    <w:pPr>
      <w:keepNext/>
      <w:keepLines/>
      <w:numPr>
        <w:ilvl w:val="6"/>
        <w:numId w:val="10"/>
      </w:numPr>
      <w:spacing w:before="200"/>
      <w:outlineLvl w:val="6"/>
    </w:pPr>
    <w:rPr>
      <w:rFonts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525D5A"/>
    <w:pPr>
      <w:keepNext/>
      <w:keepLines/>
      <w:numPr>
        <w:ilvl w:val="7"/>
        <w:numId w:val="10"/>
      </w:numPr>
      <w:spacing w:before="200"/>
      <w:outlineLvl w:val="7"/>
    </w:pPr>
    <w:rPr>
      <w:rFonts w:eastAsiaTheme="majorEastAsia" w:cstheme="majorBidi"/>
      <w:color w:val="404040" w:themeColor="text1" w:themeTint="BF"/>
      <w:szCs w:val="20"/>
    </w:rPr>
  </w:style>
  <w:style w:type="paragraph" w:styleId="Heading9">
    <w:name w:val="heading 9"/>
    <w:basedOn w:val="Normal"/>
    <w:next w:val="Normal"/>
    <w:link w:val="Heading9Char"/>
    <w:uiPriority w:val="9"/>
    <w:semiHidden/>
    <w:unhideWhenUsed/>
    <w:qFormat/>
    <w:rsid w:val="00525D5A"/>
    <w:pPr>
      <w:keepNext/>
      <w:keepLines/>
      <w:numPr>
        <w:ilvl w:val="8"/>
        <w:numId w:val="10"/>
      </w:numPr>
      <w:spacing w:before="200"/>
      <w:outlineLvl w:val="8"/>
    </w:pPr>
    <w:rPr>
      <w:rFonts w:eastAsiaTheme="majorEastAsia"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aption1">
    <w:name w:val="caption 1"/>
    <w:basedOn w:val="Normal"/>
    <w:qFormat/>
    <w:rsid w:val="00856018"/>
    <w:pPr>
      <w:spacing w:after="120"/>
      <w:ind w:left="274"/>
      <w:jc w:val="both"/>
    </w:pPr>
    <w:rPr>
      <w:rFonts w:ascii="Garamond" w:eastAsia="ヒラギノ角ゴ Pro W3" w:hAnsi="Garamond" w:cs="Times New Roman"/>
      <w:color w:val="000000"/>
      <w:sz w:val="22"/>
    </w:rPr>
  </w:style>
  <w:style w:type="paragraph" w:customStyle="1" w:styleId="listbulletsSESP">
    <w:name w:val="list bullets SESP"/>
    <w:basedOn w:val="ListBullet"/>
    <w:autoRedefine/>
    <w:qFormat/>
    <w:rsid w:val="00062E02"/>
    <w:pPr>
      <w:numPr>
        <w:numId w:val="1"/>
      </w:numPr>
      <w:tabs>
        <w:tab w:val="clear" w:pos="360"/>
        <w:tab w:val="num" w:pos="972"/>
      </w:tabs>
      <w:spacing w:after="120"/>
      <w:ind w:left="972" w:hanging="270"/>
    </w:pPr>
    <w:rPr>
      <w:rFonts w:eastAsia="ヒラギノ角ゴ Pro W3" w:cs="Times New Roman"/>
      <w:color w:val="000000"/>
    </w:rPr>
  </w:style>
  <w:style w:type="paragraph" w:customStyle="1" w:styleId="Heading1a">
    <w:name w:val="Heading 1a"/>
    <w:basedOn w:val="Normal"/>
    <w:next w:val="Normal"/>
    <w:qFormat/>
    <w:rsid w:val="007E5E69"/>
    <w:pPr>
      <w:suppressAutoHyphens/>
      <w:spacing w:line="288" w:lineRule="auto"/>
    </w:pPr>
    <w:rPr>
      <w:rFonts w:ascii="Calibri" w:eastAsia="Times" w:hAnsi="Calibri" w:cs="Times New Roman"/>
      <w:b/>
      <w:sz w:val="26"/>
      <w:szCs w:val="20"/>
    </w:rPr>
  </w:style>
  <w:style w:type="paragraph" w:styleId="EndnoteText">
    <w:name w:val="endnote text"/>
    <w:basedOn w:val="Normal"/>
    <w:link w:val="EndnoteTextChar"/>
    <w:semiHidden/>
    <w:rsid w:val="007E5E69"/>
    <w:rPr>
      <w:rFonts w:ascii="Gill Sans" w:eastAsia="Times New Roman" w:hAnsi="Gill Sans" w:cs="Times New Roman"/>
      <w:sz w:val="16"/>
    </w:rPr>
  </w:style>
  <w:style w:type="character" w:customStyle="1" w:styleId="EndnoteTextChar">
    <w:name w:val="Endnote Text Char"/>
    <w:basedOn w:val="DefaultParagraphFont"/>
    <w:link w:val="EndnoteText"/>
    <w:semiHidden/>
    <w:rsid w:val="007E5E69"/>
    <w:rPr>
      <w:rFonts w:ascii="Gill Sans" w:eastAsia="Times New Roman" w:hAnsi="Gill Sans" w:cs="Times New Roman"/>
      <w:sz w:val="16"/>
      <w:szCs w:val="24"/>
    </w:rPr>
  </w:style>
  <w:style w:type="paragraph" w:styleId="ListParagraph">
    <w:name w:val="List Paragraph"/>
    <w:basedOn w:val="Normal"/>
    <w:qFormat/>
    <w:rsid w:val="002A483C"/>
    <w:pPr>
      <w:ind w:left="720"/>
      <w:contextualSpacing/>
    </w:pPr>
  </w:style>
  <w:style w:type="character" w:customStyle="1" w:styleId="Heading4Char">
    <w:name w:val="Heading 4 Char"/>
    <w:basedOn w:val="DefaultParagraphFont"/>
    <w:link w:val="Heading4"/>
    <w:uiPriority w:val="9"/>
    <w:rsid w:val="00323A56"/>
    <w:rPr>
      <w:rFonts w:ascii="Calibri" w:eastAsia="MS Gothic" w:hAnsi="Calibri" w:cs="Times New Roman"/>
      <w:b/>
      <w:bCs/>
      <w:iCs/>
      <w:color w:val="4F81BD"/>
      <w:sz w:val="22"/>
    </w:rPr>
  </w:style>
  <w:style w:type="paragraph" w:customStyle="1" w:styleId="outlineSEQSs">
    <w:name w:val="outline SEQSs"/>
    <w:autoRedefine/>
    <w:qFormat/>
    <w:rsid w:val="00323A56"/>
    <w:pPr>
      <w:numPr>
        <w:numId w:val="2"/>
      </w:numPr>
      <w:tabs>
        <w:tab w:val="num" w:pos="360"/>
        <w:tab w:val="left" w:pos="2880"/>
      </w:tabs>
      <w:spacing w:before="60" w:after="60" w:line="360" w:lineRule="auto"/>
      <w:ind w:firstLine="0"/>
    </w:pPr>
    <w:rPr>
      <w:rFonts w:ascii="Calibri" w:eastAsia="MS Mincho" w:hAnsi="Calibri" w:cs="Times New Roman"/>
      <w:b/>
    </w:rPr>
  </w:style>
  <w:style w:type="paragraph" w:customStyle="1" w:styleId="SEQSbodynumbered">
    <w:name w:val="SEQS body numbered"/>
    <w:basedOn w:val="Normal"/>
    <w:autoRedefine/>
    <w:qFormat/>
    <w:rsid w:val="009A549D"/>
    <w:pPr>
      <w:tabs>
        <w:tab w:val="left" w:pos="360"/>
      </w:tabs>
      <w:spacing w:before="120" w:after="120" w:line="300" w:lineRule="auto"/>
    </w:pPr>
    <w:rPr>
      <w:rFonts w:ascii="Calibri" w:eastAsia="MS Mincho" w:hAnsi="Calibri" w:cs="Times New Roman"/>
      <w:bCs/>
    </w:rPr>
  </w:style>
  <w:style w:type="paragraph" w:styleId="FootnoteText">
    <w:name w:val="footnote text"/>
    <w:aliases w:val="Footnote Text Char Char Char,Footnote Text Char Char Char Char Char Char Char,Footnote Text Char Char Char Char Char,Footnote Text Char Char Char Char Char Char,Footnote Text Char Char Char Char Ch Char,Footnotes,Geneva 9,Font: Geneva 9,f"/>
    <w:basedOn w:val="Normal"/>
    <w:link w:val="FootnoteTextChar"/>
    <w:unhideWhenUsed/>
    <w:rsid w:val="00323A56"/>
    <w:rPr>
      <w:rFonts w:ascii="Calibri" w:eastAsia="MS Mincho" w:hAnsi="Calibri" w:cs="Times New Roman"/>
      <w:sz w:val="18"/>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link w:val="FootnoteText"/>
    <w:rsid w:val="00323A56"/>
    <w:rPr>
      <w:rFonts w:ascii="Calibri" w:eastAsia="MS Mincho" w:hAnsi="Calibri" w:cs="Times New Roman"/>
      <w:sz w:val="18"/>
      <w:szCs w:val="24"/>
    </w:rPr>
  </w:style>
  <w:style w:type="character" w:styleId="FootnoteReference">
    <w:name w:val="footnote reference"/>
    <w:aliases w:val="16 Point,Superscript 6 Point"/>
    <w:unhideWhenUsed/>
    <w:rsid w:val="00323A56"/>
    <w:rPr>
      <w:rFonts w:ascii="Calibri" w:hAnsi="Calibri"/>
      <w:sz w:val="18"/>
      <w:vertAlign w:val="superscript"/>
    </w:rPr>
  </w:style>
  <w:style w:type="character" w:styleId="Hyperlink">
    <w:name w:val="Hyperlink"/>
    <w:uiPriority w:val="99"/>
    <w:unhideWhenUsed/>
    <w:rsid w:val="00323A56"/>
    <w:rPr>
      <w:color w:val="0000FF"/>
      <w:u w:val="single"/>
    </w:rPr>
  </w:style>
  <w:style w:type="table" w:styleId="MediumList2-Accent4">
    <w:name w:val="Medium List 2 Accent 4"/>
    <w:basedOn w:val="TableNormal"/>
    <w:uiPriority w:val="66"/>
    <w:rsid w:val="00323A56"/>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listlettered">
    <w:name w:val="list lettered"/>
    <w:basedOn w:val="listbulletsSESP"/>
    <w:qFormat/>
    <w:rsid w:val="00656A3D"/>
    <w:pPr>
      <w:numPr>
        <w:numId w:val="3"/>
      </w:numPr>
      <w:spacing w:before="60" w:after="60" w:line="300" w:lineRule="auto"/>
    </w:pPr>
    <w:rPr>
      <w:rFonts w:ascii="Calibri" w:hAnsi="Calibri"/>
      <w:szCs w:val="20"/>
    </w:rPr>
  </w:style>
  <w:style w:type="paragraph" w:customStyle="1" w:styleId="SESPbody">
    <w:name w:val="SESP body"/>
    <w:basedOn w:val="SEQSbodynumbered"/>
    <w:qFormat/>
    <w:rsid w:val="0034503A"/>
    <w:pPr>
      <w:spacing w:line="264" w:lineRule="auto"/>
    </w:pPr>
    <w:rPr>
      <w:bCs w:val="0"/>
      <w:szCs w:val="20"/>
    </w:rPr>
  </w:style>
  <w:style w:type="character" w:customStyle="1" w:styleId="Heading1Char">
    <w:name w:val="Heading 1 Char"/>
    <w:basedOn w:val="DefaultParagraphFont"/>
    <w:link w:val="Heading1"/>
    <w:uiPriority w:val="9"/>
    <w:rsid w:val="00A83F63"/>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7B2FDA"/>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074277"/>
    <w:rPr>
      <w:rFonts w:asciiTheme="majorHAnsi" w:eastAsiaTheme="majorEastAsia" w:hAnsiTheme="majorHAnsi" w:cstheme="majorBidi"/>
      <w:b/>
      <w:bCs/>
      <w:color w:val="4F81BD" w:themeColor="accent1"/>
      <w:sz w:val="20"/>
      <w:szCs w:val="20"/>
    </w:rPr>
  </w:style>
  <w:style w:type="paragraph" w:styleId="ListBullet">
    <w:name w:val="List Bullet"/>
    <w:basedOn w:val="Normal"/>
    <w:uiPriority w:val="99"/>
    <w:semiHidden/>
    <w:unhideWhenUsed/>
    <w:rsid w:val="004F180A"/>
    <w:pPr>
      <w:numPr>
        <w:numId w:val="4"/>
      </w:numPr>
      <w:contextualSpacing/>
    </w:pPr>
  </w:style>
  <w:style w:type="paragraph" w:styleId="TOCHeading">
    <w:name w:val="TOC Heading"/>
    <w:basedOn w:val="Heading1"/>
    <w:next w:val="Normal"/>
    <w:uiPriority w:val="39"/>
    <w:unhideWhenUsed/>
    <w:qFormat/>
    <w:rsid w:val="00EB52DE"/>
    <w:pPr>
      <w:outlineLvl w:val="9"/>
    </w:pPr>
  </w:style>
  <w:style w:type="paragraph" w:styleId="TOC1">
    <w:name w:val="toc 1"/>
    <w:basedOn w:val="Normal"/>
    <w:next w:val="Normal"/>
    <w:autoRedefine/>
    <w:uiPriority w:val="39"/>
    <w:unhideWhenUsed/>
    <w:rsid w:val="0024629B"/>
    <w:pPr>
      <w:tabs>
        <w:tab w:val="left" w:pos="400"/>
        <w:tab w:val="right" w:leader="dot" w:pos="9350"/>
      </w:tabs>
    </w:pPr>
  </w:style>
  <w:style w:type="paragraph" w:styleId="TOC2">
    <w:name w:val="toc 2"/>
    <w:basedOn w:val="Normal"/>
    <w:next w:val="Normal"/>
    <w:autoRedefine/>
    <w:uiPriority w:val="39"/>
    <w:unhideWhenUsed/>
    <w:rsid w:val="00EB52DE"/>
    <w:pPr>
      <w:ind w:left="200"/>
    </w:pPr>
  </w:style>
  <w:style w:type="paragraph" w:styleId="TOC3">
    <w:name w:val="toc 3"/>
    <w:basedOn w:val="Normal"/>
    <w:next w:val="Normal"/>
    <w:autoRedefine/>
    <w:uiPriority w:val="39"/>
    <w:unhideWhenUsed/>
    <w:rsid w:val="00EB52DE"/>
    <w:pPr>
      <w:ind w:left="400"/>
    </w:pPr>
  </w:style>
  <w:style w:type="paragraph" w:styleId="TOC4">
    <w:name w:val="toc 4"/>
    <w:basedOn w:val="Normal"/>
    <w:next w:val="Normal"/>
    <w:autoRedefine/>
    <w:uiPriority w:val="39"/>
    <w:unhideWhenUsed/>
    <w:rsid w:val="00EB52DE"/>
    <w:pPr>
      <w:ind w:left="600"/>
    </w:pPr>
  </w:style>
  <w:style w:type="paragraph" w:styleId="TOC5">
    <w:name w:val="toc 5"/>
    <w:basedOn w:val="Normal"/>
    <w:next w:val="Normal"/>
    <w:autoRedefine/>
    <w:uiPriority w:val="39"/>
    <w:unhideWhenUsed/>
    <w:rsid w:val="00EB52DE"/>
    <w:pPr>
      <w:ind w:left="800"/>
    </w:pPr>
  </w:style>
  <w:style w:type="paragraph" w:styleId="TOC6">
    <w:name w:val="toc 6"/>
    <w:basedOn w:val="Normal"/>
    <w:next w:val="Normal"/>
    <w:autoRedefine/>
    <w:uiPriority w:val="39"/>
    <w:unhideWhenUsed/>
    <w:rsid w:val="00EB52DE"/>
    <w:pPr>
      <w:ind w:left="1000"/>
    </w:pPr>
  </w:style>
  <w:style w:type="paragraph" w:styleId="TOC7">
    <w:name w:val="toc 7"/>
    <w:basedOn w:val="Normal"/>
    <w:next w:val="Normal"/>
    <w:autoRedefine/>
    <w:uiPriority w:val="39"/>
    <w:unhideWhenUsed/>
    <w:rsid w:val="00EB52DE"/>
    <w:pPr>
      <w:ind w:left="1200"/>
    </w:pPr>
  </w:style>
  <w:style w:type="paragraph" w:styleId="TOC8">
    <w:name w:val="toc 8"/>
    <w:basedOn w:val="Normal"/>
    <w:next w:val="Normal"/>
    <w:autoRedefine/>
    <w:uiPriority w:val="39"/>
    <w:unhideWhenUsed/>
    <w:rsid w:val="00EB52DE"/>
    <w:pPr>
      <w:ind w:left="1400"/>
    </w:pPr>
  </w:style>
  <w:style w:type="paragraph" w:styleId="TOC9">
    <w:name w:val="toc 9"/>
    <w:basedOn w:val="Normal"/>
    <w:next w:val="Normal"/>
    <w:autoRedefine/>
    <w:uiPriority w:val="39"/>
    <w:unhideWhenUsed/>
    <w:rsid w:val="00EB52DE"/>
    <w:pPr>
      <w:ind w:left="1600"/>
    </w:pPr>
  </w:style>
  <w:style w:type="paragraph" w:styleId="Title">
    <w:name w:val="Title"/>
    <w:basedOn w:val="Normal"/>
    <w:next w:val="Normal"/>
    <w:link w:val="TitleChar"/>
    <w:uiPriority w:val="10"/>
    <w:qFormat/>
    <w:rsid w:val="008F1217"/>
    <w:pPr>
      <w:pBdr>
        <w:bottom w:val="single" w:sz="8" w:space="4" w:color="4F81BD" w:themeColor="accent1"/>
      </w:pBdr>
      <w:spacing w:after="300"/>
      <w:contextualSpacing/>
    </w:pPr>
    <w:rPr>
      <w:rFonts w:eastAsiaTheme="majorEastAsia"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F1217"/>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142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SESPbody"/>
    <w:qFormat/>
    <w:rsid w:val="0019206F"/>
    <w:pPr>
      <w:numPr>
        <w:numId w:val="5"/>
      </w:numPr>
    </w:pPr>
  </w:style>
  <w:style w:type="paragraph" w:customStyle="1" w:styleId="listbullets1">
    <w:name w:val="list bullets 1"/>
    <w:basedOn w:val="Normal"/>
    <w:autoRedefine/>
    <w:qFormat/>
    <w:rsid w:val="002568BE"/>
    <w:pPr>
      <w:numPr>
        <w:numId w:val="7"/>
      </w:numPr>
      <w:spacing w:before="60" w:after="60" w:line="300" w:lineRule="auto"/>
    </w:pPr>
    <w:rPr>
      <w:rFonts w:ascii="Calibri" w:eastAsia="ヒラギノ角ゴ Pro W3" w:hAnsi="Calibri" w:cs="Times New Roman"/>
      <w:color w:val="000000"/>
      <w:szCs w:val="20"/>
    </w:rPr>
  </w:style>
  <w:style w:type="paragraph" w:styleId="Footer">
    <w:name w:val="footer"/>
    <w:basedOn w:val="Normal"/>
    <w:link w:val="FooterChar"/>
    <w:uiPriority w:val="99"/>
    <w:unhideWhenUsed/>
    <w:rsid w:val="00242A8D"/>
    <w:pPr>
      <w:tabs>
        <w:tab w:val="center" w:pos="4320"/>
        <w:tab w:val="right" w:pos="8640"/>
      </w:tabs>
    </w:pPr>
  </w:style>
  <w:style w:type="character" w:customStyle="1" w:styleId="FooterChar">
    <w:name w:val="Footer Char"/>
    <w:basedOn w:val="DefaultParagraphFont"/>
    <w:link w:val="Footer"/>
    <w:uiPriority w:val="99"/>
    <w:rsid w:val="00242A8D"/>
    <w:rPr>
      <w:rFonts w:asciiTheme="majorHAnsi" w:hAnsiTheme="majorHAnsi"/>
      <w:szCs w:val="24"/>
    </w:rPr>
  </w:style>
  <w:style w:type="character" w:styleId="PageNumber">
    <w:name w:val="page number"/>
    <w:basedOn w:val="DefaultParagraphFont"/>
    <w:uiPriority w:val="99"/>
    <w:semiHidden/>
    <w:unhideWhenUsed/>
    <w:rsid w:val="00242A8D"/>
  </w:style>
  <w:style w:type="paragraph" w:styleId="BalloonText">
    <w:name w:val="Balloon Text"/>
    <w:basedOn w:val="Normal"/>
    <w:link w:val="BalloonTextChar"/>
    <w:uiPriority w:val="99"/>
    <w:semiHidden/>
    <w:unhideWhenUsed/>
    <w:rsid w:val="00FD0F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D0FB3"/>
    <w:rPr>
      <w:rFonts w:ascii="Lucida Grande" w:hAnsi="Lucida Grande" w:cs="Lucida Grande"/>
      <w:sz w:val="18"/>
      <w:szCs w:val="18"/>
    </w:rPr>
  </w:style>
  <w:style w:type="character" w:customStyle="1" w:styleId="Heading5Char">
    <w:name w:val="Heading 5 Char"/>
    <w:basedOn w:val="DefaultParagraphFont"/>
    <w:link w:val="Heading5"/>
    <w:uiPriority w:val="9"/>
    <w:semiHidden/>
    <w:rsid w:val="00525D5A"/>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525D5A"/>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rsid w:val="00525D5A"/>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525D5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25D5A"/>
    <w:rPr>
      <w:rFonts w:asciiTheme="majorHAnsi" w:eastAsiaTheme="majorEastAsia" w:hAnsiTheme="majorHAnsi" w:cstheme="majorBidi"/>
      <w:i/>
      <w:iCs/>
      <w:color w:val="404040" w:themeColor="text1" w:themeTint="BF"/>
      <w:sz w:val="20"/>
      <w:szCs w:val="20"/>
    </w:rPr>
  </w:style>
  <w:style w:type="character" w:styleId="CommentReference">
    <w:name w:val="annotation reference"/>
    <w:basedOn w:val="DefaultParagraphFont"/>
    <w:uiPriority w:val="99"/>
    <w:unhideWhenUsed/>
    <w:rsid w:val="008C144F"/>
    <w:rPr>
      <w:sz w:val="16"/>
      <w:szCs w:val="16"/>
    </w:rPr>
  </w:style>
  <w:style w:type="paragraph" w:styleId="CommentText">
    <w:name w:val="annotation text"/>
    <w:basedOn w:val="Normal"/>
    <w:link w:val="CommentTextChar"/>
    <w:uiPriority w:val="99"/>
    <w:unhideWhenUsed/>
    <w:rsid w:val="008C144F"/>
    <w:rPr>
      <w:szCs w:val="20"/>
    </w:rPr>
  </w:style>
  <w:style w:type="character" w:customStyle="1" w:styleId="CommentTextChar">
    <w:name w:val="Comment Text Char"/>
    <w:basedOn w:val="DefaultParagraphFont"/>
    <w:link w:val="CommentText"/>
    <w:uiPriority w:val="99"/>
    <w:rsid w:val="008C144F"/>
    <w:rPr>
      <w:rFonts w:asciiTheme="majorHAnsi" w:hAnsiTheme="majorHAnsi"/>
      <w:sz w:val="20"/>
      <w:szCs w:val="20"/>
    </w:rPr>
  </w:style>
  <w:style w:type="paragraph" w:styleId="CommentSubject">
    <w:name w:val="annotation subject"/>
    <w:basedOn w:val="CommentText"/>
    <w:next w:val="CommentText"/>
    <w:link w:val="CommentSubjectChar"/>
    <w:uiPriority w:val="99"/>
    <w:semiHidden/>
    <w:unhideWhenUsed/>
    <w:rsid w:val="008C144F"/>
    <w:rPr>
      <w:b/>
      <w:bCs/>
    </w:rPr>
  </w:style>
  <w:style w:type="character" w:customStyle="1" w:styleId="CommentSubjectChar">
    <w:name w:val="Comment Subject Char"/>
    <w:basedOn w:val="CommentTextChar"/>
    <w:link w:val="CommentSubject"/>
    <w:uiPriority w:val="99"/>
    <w:semiHidden/>
    <w:rsid w:val="008C144F"/>
    <w:rPr>
      <w:rFonts w:asciiTheme="majorHAnsi" w:hAnsiTheme="majorHAnsi"/>
      <w:b/>
      <w:bCs/>
      <w:sz w:val="20"/>
      <w:szCs w:val="20"/>
    </w:rPr>
  </w:style>
  <w:style w:type="paragraph" w:styleId="Revision">
    <w:name w:val="Revision"/>
    <w:hidden/>
    <w:uiPriority w:val="99"/>
    <w:semiHidden/>
    <w:rsid w:val="0066193F"/>
    <w:rPr>
      <w:rFonts w:asciiTheme="majorHAnsi" w:hAnsiTheme="majorHAnsi"/>
      <w:sz w:val="20"/>
    </w:rPr>
  </w:style>
  <w:style w:type="paragraph" w:styleId="Header">
    <w:name w:val="header"/>
    <w:basedOn w:val="Normal"/>
    <w:link w:val="HeaderChar"/>
    <w:uiPriority w:val="99"/>
    <w:unhideWhenUsed/>
    <w:rsid w:val="00853DA8"/>
    <w:pPr>
      <w:tabs>
        <w:tab w:val="center" w:pos="4680"/>
        <w:tab w:val="right" w:pos="9360"/>
      </w:tabs>
    </w:pPr>
  </w:style>
  <w:style w:type="character" w:customStyle="1" w:styleId="HeaderChar">
    <w:name w:val="Header Char"/>
    <w:basedOn w:val="DefaultParagraphFont"/>
    <w:link w:val="Header"/>
    <w:uiPriority w:val="99"/>
    <w:rsid w:val="00853DA8"/>
    <w:rPr>
      <w:rFonts w:asciiTheme="majorHAnsi" w:hAnsiTheme="majorHAnsi"/>
      <w:sz w:val="20"/>
    </w:rPr>
  </w:style>
  <w:style w:type="character" w:styleId="FollowedHyperlink">
    <w:name w:val="FollowedHyperlink"/>
    <w:basedOn w:val="DefaultParagraphFont"/>
    <w:uiPriority w:val="99"/>
    <w:semiHidden/>
    <w:unhideWhenUsed/>
    <w:rsid w:val="002821FB"/>
    <w:rPr>
      <w:color w:val="800080" w:themeColor="followedHyperlink"/>
      <w:u w:val="single"/>
    </w:rPr>
  </w:style>
  <w:style w:type="paragraph" w:customStyle="1" w:styleId="TableParagraph">
    <w:name w:val="Table Paragraph"/>
    <w:basedOn w:val="Normal"/>
    <w:uiPriority w:val="1"/>
    <w:qFormat/>
    <w:rsid w:val="003E5953"/>
    <w:pPr>
      <w:widowControl w:val="0"/>
    </w:pPr>
    <w:rPr>
      <w:rFonts w:asciiTheme="minorHAnsi" w:eastAsiaTheme="minorHAnsi" w:hAnsiTheme="minorHAnsi"/>
      <w:sz w:val="22"/>
      <w:szCs w:val="22"/>
      <w:lang w:eastAsia="en-US"/>
    </w:rPr>
  </w:style>
  <w:style w:type="paragraph" w:styleId="NormalWeb">
    <w:name w:val="Normal (Web)"/>
    <w:basedOn w:val="Normal"/>
    <w:uiPriority w:val="99"/>
    <w:semiHidden/>
    <w:unhideWhenUsed/>
    <w:rsid w:val="00B3743E"/>
    <w:pPr>
      <w:spacing w:before="100" w:beforeAutospacing="1" w:after="100" w:afterAutospacing="1"/>
    </w:pPr>
    <w:rPr>
      <w:rFonts w:ascii="Times New Roman" w:eastAsia="Times New Roman" w:hAnsi="Times New Roman" w:cs="Times New Roman"/>
      <w:sz w:val="24"/>
    </w:rPr>
  </w:style>
  <w:style w:type="paragraph" w:customStyle="1" w:styleId="Body">
    <w:name w:val="Body"/>
    <w:rsid w:val="00F375E9"/>
    <w:pPr>
      <w:pBdr>
        <w:top w:val="nil"/>
        <w:left w:val="nil"/>
        <w:bottom w:val="nil"/>
        <w:right w:val="nil"/>
        <w:between w:val="nil"/>
        <w:bar w:val="nil"/>
      </w:pBdr>
    </w:pPr>
    <w:rPr>
      <w:rFonts w:ascii="Calibri" w:eastAsia="Calibri" w:hAnsi="Calibri" w:cs="Calibri"/>
      <w:color w:val="000000"/>
      <w:sz w:val="20"/>
      <w:szCs w:val="20"/>
      <w:u w:color="000000"/>
      <w:bdr w:val="nil"/>
    </w:rPr>
  </w:style>
  <w:style w:type="character" w:customStyle="1" w:styleId="None">
    <w:name w:val="None"/>
    <w:rsid w:val="00F375E9"/>
  </w:style>
  <w:style w:type="character" w:customStyle="1" w:styleId="Hyperlink1">
    <w:name w:val="Hyperlink.1"/>
    <w:basedOn w:val="None"/>
    <w:rsid w:val="00F375E9"/>
    <w:rPr>
      <w:lang w:val="en-US"/>
    </w:rPr>
  </w:style>
  <w:style w:type="character" w:customStyle="1" w:styleId="Hyperlink2">
    <w:name w:val="Hyperlink.2"/>
    <w:basedOn w:val="None"/>
    <w:rsid w:val="00F375E9"/>
    <w:rPr>
      <w:rFonts w:ascii="Calibri" w:eastAsia="Calibri" w:hAnsi="Calibri" w:cs="Calibri"/>
      <w:b/>
      <w:bCs/>
      <w:lang w:val="en-US"/>
    </w:rPr>
  </w:style>
  <w:style w:type="paragraph" w:customStyle="1" w:styleId="BodyA">
    <w:name w:val="Body A"/>
    <w:rsid w:val="00DE23A5"/>
    <w:pPr>
      <w:pBdr>
        <w:top w:val="nil"/>
        <w:left w:val="nil"/>
        <w:bottom w:val="nil"/>
        <w:right w:val="nil"/>
        <w:between w:val="nil"/>
        <w:bar w:val="nil"/>
      </w:pBdr>
    </w:pPr>
    <w:rPr>
      <w:rFonts w:ascii="Calibri" w:eastAsia="Calibri" w:hAnsi="Calibri" w:cs="Calibri"/>
      <w:color w:val="000000"/>
      <w:sz w:val="20"/>
      <w:szCs w:val="20"/>
      <w:u w:color="000000"/>
      <w:bdr w:val="nil"/>
    </w:rPr>
  </w:style>
  <w:style w:type="character" w:customStyle="1" w:styleId="Hyperlink3">
    <w:name w:val="Hyperlink.3"/>
    <w:basedOn w:val="None"/>
    <w:rsid w:val="00DE23A5"/>
    <w:rPr>
      <w:lang w:val="en-US"/>
    </w:rPr>
  </w:style>
  <w:style w:type="paragraph" w:customStyle="1" w:styleId="Default">
    <w:name w:val="Default"/>
    <w:rsid w:val="008F199A"/>
    <w:pPr>
      <w:autoSpaceDE w:val="0"/>
      <w:autoSpaceDN w:val="0"/>
      <w:adjustRightInd w:val="0"/>
    </w:pPr>
    <w:rPr>
      <w:rFonts w:ascii="Myriad Pro" w:hAnsi="Myriad Pro" w:cs="Myriad Pro"/>
      <w:color w:val="000000"/>
    </w:rPr>
  </w:style>
  <w:style w:type="character" w:customStyle="1" w:styleId="A7">
    <w:name w:val="A7"/>
    <w:uiPriority w:val="99"/>
    <w:rsid w:val="008F199A"/>
    <w:rPr>
      <w:rFonts w:cs="Myriad Pro"/>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214793">
      <w:bodyDiv w:val="1"/>
      <w:marLeft w:val="0"/>
      <w:marRight w:val="0"/>
      <w:marTop w:val="0"/>
      <w:marBottom w:val="0"/>
      <w:divBdr>
        <w:top w:val="none" w:sz="0" w:space="0" w:color="auto"/>
        <w:left w:val="none" w:sz="0" w:space="0" w:color="auto"/>
        <w:bottom w:val="none" w:sz="0" w:space="0" w:color="auto"/>
        <w:right w:val="none" w:sz="0" w:space="0" w:color="auto"/>
      </w:divBdr>
    </w:div>
    <w:div w:id="570044002">
      <w:bodyDiv w:val="1"/>
      <w:marLeft w:val="0"/>
      <w:marRight w:val="0"/>
      <w:marTop w:val="0"/>
      <w:marBottom w:val="0"/>
      <w:divBdr>
        <w:top w:val="none" w:sz="0" w:space="0" w:color="auto"/>
        <w:left w:val="none" w:sz="0" w:space="0" w:color="auto"/>
        <w:bottom w:val="none" w:sz="0" w:space="0" w:color="auto"/>
        <w:right w:val="none" w:sz="0" w:space="0" w:color="auto"/>
      </w:divBdr>
      <w:divsChild>
        <w:div w:id="84588">
          <w:marLeft w:val="0"/>
          <w:marRight w:val="0"/>
          <w:marTop w:val="0"/>
          <w:marBottom w:val="0"/>
          <w:divBdr>
            <w:top w:val="none" w:sz="0" w:space="0" w:color="auto"/>
            <w:left w:val="none" w:sz="0" w:space="0" w:color="auto"/>
            <w:bottom w:val="none" w:sz="0" w:space="0" w:color="auto"/>
            <w:right w:val="none" w:sz="0" w:space="0" w:color="auto"/>
          </w:divBdr>
        </w:div>
        <w:div w:id="272520037">
          <w:marLeft w:val="0"/>
          <w:marRight w:val="0"/>
          <w:marTop w:val="0"/>
          <w:marBottom w:val="0"/>
          <w:divBdr>
            <w:top w:val="none" w:sz="0" w:space="0" w:color="auto"/>
            <w:left w:val="none" w:sz="0" w:space="0" w:color="auto"/>
            <w:bottom w:val="none" w:sz="0" w:space="0" w:color="auto"/>
            <w:right w:val="none" w:sz="0" w:space="0" w:color="auto"/>
          </w:divBdr>
        </w:div>
        <w:div w:id="457451698">
          <w:marLeft w:val="0"/>
          <w:marRight w:val="0"/>
          <w:marTop w:val="0"/>
          <w:marBottom w:val="0"/>
          <w:divBdr>
            <w:top w:val="none" w:sz="0" w:space="0" w:color="auto"/>
            <w:left w:val="none" w:sz="0" w:space="0" w:color="auto"/>
            <w:bottom w:val="none" w:sz="0" w:space="0" w:color="auto"/>
            <w:right w:val="none" w:sz="0" w:space="0" w:color="auto"/>
          </w:divBdr>
        </w:div>
        <w:div w:id="540939598">
          <w:marLeft w:val="0"/>
          <w:marRight w:val="0"/>
          <w:marTop w:val="0"/>
          <w:marBottom w:val="0"/>
          <w:divBdr>
            <w:top w:val="none" w:sz="0" w:space="0" w:color="auto"/>
            <w:left w:val="none" w:sz="0" w:space="0" w:color="auto"/>
            <w:bottom w:val="none" w:sz="0" w:space="0" w:color="auto"/>
            <w:right w:val="none" w:sz="0" w:space="0" w:color="auto"/>
          </w:divBdr>
        </w:div>
        <w:div w:id="596982063">
          <w:marLeft w:val="0"/>
          <w:marRight w:val="0"/>
          <w:marTop w:val="0"/>
          <w:marBottom w:val="0"/>
          <w:divBdr>
            <w:top w:val="none" w:sz="0" w:space="0" w:color="auto"/>
            <w:left w:val="none" w:sz="0" w:space="0" w:color="auto"/>
            <w:bottom w:val="none" w:sz="0" w:space="0" w:color="auto"/>
            <w:right w:val="none" w:sz="0" w:space="0" w:color="auto"/>
          </w:divBdr>
        </w:div>
        <w:div w:id="729615762">
          <w:marLeft w:val="0"/>
          <w:marRight w:val="0"/>
          <w:marTop w:val="0"/>
          <w:marBottom w:val="0"/>
          <w:divBdr>
            <w:top w:val="none" w:sz="0" w:space="0" w:color="auto"/>
            <w:left w:val="none" w:sz="0" w:space="0" w:color="auto"/>
            <w:bottom w:val="none" w:sz="0" w:space="0" w:color="auto"/>
            <w:right w:val="none" w:sz="0" w:space="0" w:color="auto"/>
          </w:divBdr>
        </w:div>
        <w:div w:id="770205245">
          <w:marLeft w:val="0"/>
          <w:marRight w:val="0"/>
          <w:marTop w:val="0"/>
          <w:marBottom w:val="0"/>
          <w:divBdr>
            <w:top w:val="none" w:sz="0" w:space="0" w:color="auto"/>
            <w:left w:val="none" w:sz="0" w:space="0" w:color="auto"/>
            <w:bottom w:val="none" w:sz="0" w:space="0" w:color="auto"/>
            <w:right w:val="none" w:sz="0" w:space="0" w:color="auto"/>
          </w:divBdr>
        </w:div>
        <w:div w:id="849100273">
          <w:marLeft w:val="0"/>
          <w:marRight w:val="0"/>
          <w:marTop w:val="0"/>
          <w:marBottom w:val="0"/>
          <w:divBdr>
            <w:top w:val="none" w:sz="0" w:space="0" w:color="auto"/>
            <w:left w:val="none" w:sz="0" w:space="0" w:color="auto"/>
            <w:bottom w:val="none" w:sz="0" w:space="0" w:color="auto"/>
            <w:right w:val="none" w:sz="0" w:space="0" w:color="auto"/>
          </w:divBdr>
        </w:div>
        <w:div w:id="1047296643">
          <w:marLeft w:val="0"/>
          <w:marRight w:val="0"/>
          <w:marTop w:val="0"/>
          <w:marBottom w:val="0"/>
          <w:divBdr>
            <w:top w:val="none" w:sz="0" w:space="0" w:color="auto"/>
            <w:left w:val="none" w:sz="0" w:space="0" w:color="auto"/>
            <w:bottom w:val="none" w:sz="0" w:space="0" w:color="auto"/>
            <w:right w:val="none" w:sz="0" w:space="0" w:color="auto"/>
          </w:divBdr>
        </w:div>
        <w:div w:id="1195339905">
          <w:marLeft w:val="0"/>
          <w:marRight w:val="0"/>
          <w:marTop w:val="0"/>
          <w:marBottom w:val="0"/>
          <w:divBdr>
            <w:top w:val="none" w:sz="0" w:space="0" w:color="auto"/>
            <w:left w:val="none" w:sz="0" w:space="0" w:color="auto"/>
            <w:bottom w:val="none" w:sz="0" w:space="0" w:color="auto"/>
            <w:right w:val="none" w:sz="0" w:space="0" w:color="auto"/>
          </w:divBdr>
        </w:div>
        <w:div w:id="1278292526">
          <w:marLeft w:val="0"/>
          <w:marRight w:val="0"/>
          <w:marTop w:val="0"/>
          <w:marBottom w:val="0"/>
          <w:divBdr>
            <w:top w:val="none" w:sz="0" w:space="0" w:color="auto"/>
            <w:left w:val="none" w:sz="0" w:space="0" w:color="auto"/>
            <w:bottom w:val="none" w:sz="0" w:space="0" w:color="auto"/>
            <w:right w:val="none" w:sz="0" w:space="0" w:color="auto"/>
          </w:divBdr>
        </w:div>
        <w:div w:id="1492604798">
          <w:marLeft w:val="0"/>
          <w:marRight w:val="0"/>
          <w:marTop w:val="0"/>
          <w:marBottom w:val="0"/>
          <w:divBdr>
            <w:top w:val="none" w:sz="0" w:space="0" w:color="auto"/>
            <w:left w:val="none" w:sz="0" w:space="0" w:color="auto"/>
            <w:bottom w:val="none" w:sz="0" w:space="0" w:color="auto"/>
            <w:right w:val="none" w:sz="0" w:space="0" w:color="auto"/>
          </w:divBdr>
        </w:div>
        <w:div w:id="1572496567">
          <w:marLeft w:val="0"/>
          <w:marRight w:val="0"/>
          <w:marTop w:val="0"/>
          <w:marBottom w:val="0"/>
          <w:divBdr>
            <w:top w:val="none" w:sz="0" w:space="0" w:color="auto"/>
            <w:left w:val="none" w:sz="0" w:space="0" w:color="auto"/>
            <w:bottom w:val="none" w:sz="0" w:space="0" w:color="auto"/>
            <w:right w:val="none" w:sz="0" w:space="0" w:color="auto"/>
          </w:divBdr>
        </w:div>
        <w:div w:id="1576473136">
          <w:marLeft w:val="0"/>
          <w:marRight w:val="0"/>
          <w:marTop w:val="0"/>
          <w:marBottom w:val="0"/>
          <w:divBdr>
            <w:top w:val="none" w:sz="0" w:space="0" w:color="auto"/>
            <w:left w:val="none" w:sz="0" w:space="0" w:color="auto"/>
            <w:bottom w:val="none" w:sz="0" w:space="0" w:color="auto"/>
            <w:right w:val="none" w:sz="0" w:space="0" w:color="auto"/>
          </w:divBdr>
        </w:div>
        <w:div w:id="1777822027">
          <w:marLeft w:val="0"/>
          <w:marRight w:val="0"/>
          <w:marTop w:val="0"/>
          <w:marBottom w:val="0"/>
          <w:divBdr>
            <w:top w:val="none" w:sz="0" w:space="0" w:color="auto"/>
            <w:left w:val="none" w:sz="0" w:space="0" w:color="auto"/>
            <w:bottom w:val="none" w:sz="0" w:space="0" w:color="auto"/>
            <w:right w:val="none" w:sz="0" w:space="0" w:color="auto"/>
          </w:divBdr>
        </w:div>
        <w:div w:id="1863587063">
          <w:marLeft w:val="0"/>
          <w:marRight w:val="0"/>
          <w:marTop w:val="0"/>
          <w:marBottom w:val="0"/>
          <w:divBdr>
            <w:top w:val="none" w:sz="0" w:space="0" w:color="auto"/>
            <w:left w:val="none" w:sz="0" w:space="0" w:color="auto"/>
            <w:bottom w:val="none" w:sz="0" w:space="0" w:color="auto"/>
            <w:right w:val="none" w:sz="0" w:space="0" w:color="auto"/>
          </w:divBdr>
        </w:div>
        <w:div w:id="1897162259">
          <w:marLeft w:val="0"/>
          <w:marRight w:val="0"/>
          <w:marTop w:val="0"/>
          <w:marBottom w:val="0"/>
          <w:divBdr>
            <w:top w:val="none" w:sz="0" w:space="0" w:color="auto"/>
            <w:left w:val="none" w:sz="0" w:space="0" w:color="auto"/>
            <w:bottom w:val="none" w:sz="0" w:space="0" w:color="auto"/>
            <w:right w:val="none" w:sz="0" w:space="0" w:color="auto"/>
          </w:divBdr>
        </w:div>
        <w:div w:id="2048141065">
          <w:marLeft w:val="0"/>
          <w:marRight w:val="0"/>
          <w:marTop w:val="0"/>
          <w:marBottom w:val="0"/>
          <w:divBdr>
            <w:top w:val="none" w:sz="0" w:space="0" w:color="auto"/>
            <w:left w:val="none" w:sz="0" w:space="0" w:color="auto"/>
            <w:bottom w:val="none" w:sz="0" w:space="0" w:color="auto"/>
            <w:right w:val="none" w:sz="0" w:space="0" w:color="auto"/>
          </w:divBdr>
        </w:div>
        <w:div w:id="2056201019">
          <w:marLeft w:val="0"/>
          <w:marRight w:val="0"/>
          <w:marTop w:val="0"/>
          <w:marBottom w:val="0"/>
          <w:divBdr>
            <w:top w:val="none" w:sz="0" w:space="0" w:color="auto"/>
            <w:left w:val="none" w:sz="0" w:space="0" w:color="auto"/>
            <w:bottom w:val="none" w:sz="0" w:space="0" w:color="auto"/>
            <w:right w:val="none" w:sz="0" w:space="0" w:color="auto"/>
          </w:divBdr>
        </w:div>
      </w:divsChild>
    </w:div>
    <w:div w:id="631596438">
      <w:bodyDiv w:val="1"/>
      <w:marLeft w:val="0"/>
      <w:marRight w:val="0"/>
      <w:marTop w:val="0"/>
      <w:marBottom w:val="0"/>
      <w:divBdr>
        <w:top w:val="none" w:sz="0" w:space="0" w:color="auto"/>
        <w:left w:val="none" w:sz="0" w:space="0" w:color="auto"/>
        <w:bottom w:val="none" w:sz="0" w:space="0" w:color="auto"/>
        <w:right w:val="none" w:sz="0" w:space="0" w:color="auto"/>
      </w:divBdr>
    </w:div>
    <w:div w:id="809787140">
      <w:bodyDiv w:val="1"/>
      <w:marLeft w:val="0"/>
      <w:marRight w:val="0"/>
      <w:marTop w:val="0"/>
      <w:marBottom w:val="0"/>
      <w:divBdr>
        <w:top w:val="none" w:sz="0" w:space="0" w:color="auto"/>
        <w:left w:val="none" w:sz="0" w:space="0" w:color="auto"/>
        <w:bottom w:val="none" w:sz="0" w:space="0" w:color="auto"/>
        <w:right w:val="none" w:sz="0" w:space="0" w:color="auto"/>
      </w:divBdr>
    </w:div>
    <w:div w:id="2083327165">
      <w:bodyDiv w:val="1"/>
      <w:marLeft w:val="0"/>
      <w:marRight w:val="0"/>
      <w:marTop w:val="0"/>
      <w:marBottom w:val="0"/>
      <w:divBdr>
        <w:top w:val="none" w:sz="0" w:space="0" w:color="auto"/>
        <w:left w:val="none" w:sz="0" w:space="0" w:color="auto"/>
        <w:bottom w:val="none" w:sz="0" w:space="0" w:color="auto"/>
        <w:right w:val="none" w:sz="0" w:space="0" w:color="auto"/>
      </w:divBdr>
      <w:divsChild>
        <w:div w:id="198747174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undp.org/content/undp/en/home/librarypage/operations1/undp-social-and-environmental-screening-procedure.html" TargetMode="External"/><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xsi:nil="true"/>
    <DocumentTitle xmlns="ceb00776-aa5c-4fc8-b6fe-5f035152e4b6">pims 5821 Annex D C-SAP 2 SESP 13May2019_1st Re-submission</DocumentTitle>
  </documentManagement>
</p:properties>
</file>

<file path=customXml/itemProps1.xml><?xml version="1.0" encoding="utf-8"?>
<ds:datastoreItem xmlns:ds="http://schemas.openxmlformats.org/officeDocument/2006/customXml" ds:itemID="{BC6B492E-90B4-4934-909D-38727A82DB7A}"/>
</file>

<file path=customXml/itemProps2.xml><?xml version="1.0" encoding="utf-8"?>
<ds:datastoreItem xmlns:ds="http://schemas.openxmlformats.org/officeDocument/2006/customXml" ds:itemID="{B75290B0-AA36-4557-A58C-8045DEDD7D7F}">
  <ds:schemaRefs>
    <ds:schemaRef ds:uri="http://schemas.microsoft.com/sharepoint/v3/contenttype/forms"/>
  </ds:schemaRefs>
</ds:datastoreItem>
</file>

<file path=customXml/itemProps3.xml><?xml version="1.0" encoding="utf-8"?>
<ds:datastoreItem xmlns:ds="http://schemas.openxmlformats.org/officeDocument/2006/customXml" ds:itemID="{7E69B444-D8BA-421F-9AA4-85A5C8E090EE}">
  <ds:schemaRefs>
    <ds:schemaRef ds:uri="http://schemas.openxmlformats.org/officeDocument/2006/bibliography"/>
  </ds:schemaRefs>
</ds:datastoreItem>
</file>

<file path=customXml/itemProps4.xml><?xml version="1.0" encoding="utf-8"?>
<ds:datastoreItem xmlns:ds="http://schemas.openxmlformats.org/officeDocument/2006/customXml" ds:itemID="{B0BDB117-B97D-4431-898F-2DF0A5D91878}"/>
</file>

<file path=docProps/app.xml><?xml version="1.0" encoding="utf-8"?>
<Properties xmlns="http://schemas.openxmlformats.org/officeDocument/2006/extended-properties" xmlns:vt="http://schemas.openxmlformats.org/officeDocument/2006/docPropsVTypes">
  <Template>Normal.dotm</Template>
  <TotalTime>1</TotalTime>
  <Pages>16</Pages>
  <Words>7559</Words>
  <Characters>43088</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SESP Template ENGLISH</vt:lpstr>
    </vt:vector>
  </TitlesOfParts>
  <Company/>
  <LinksUpToDate>false</LinksUpToDate>
  <CharactersWithSpaces>50546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SESP Template ENGLISH</dc:title>
  <dc:creator>Bruce Jenkins</dc:creator>
  <cp:lastModifiedBy>Carline Jean-Louis</cp:lastModifiedBy>
  <cp:revision>2</cp:revision>
  <cp:lastPrinted>2014-12-09T19:35:00Z</cp:lastPrinted>
  <dcterms:created xsi:type="dcterms:W3CDTF">2019-05-13T15:52:00Z</dcterms:created>
  <dcterms:modified xsi:type="dcterms:W3CDTF">2019-05-13T15:52:00Z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